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body>
    <w:p w14:paraId="1EA4A445" w14:textId="77777777" w:rsidR="00CE5B1A" w:rsidRPr="00CE5B1A" w:rsidRDefault="006331E0" w:rsidP="00CE5B1A">
      <w:pPr>
        <w:pStyle w:val="Default"/>
        <w:jc w:val="both"/>
        <w:rPr>
          <w:sz w:val="56"/>
          <w:szCs w:val="40"/>
        </w:rPr>
      </w:pPr>
      <w:r>
        <w:rPr>
          <w:lang w:val="en-GB"/>
          <w:rFonts w:ascii="Calibri" w:cs="Calibri" w:eastAsia="minorHAnsi" w:hAnsi="Calibri" w:eastAsiaTheme="minorHAnsi"/>
          <w:color w:val="000000"/>
          <w:sz w:val="56"/>
        </w:rPr>
        <w:t xml:space="preserve">PRESS RELEASE </w:t>
      </w:r>
    </w:p>
    <w:p w14:paraId="2D3E9AA6" w14:textId="77777777" w:rsidR="00CE5B1A" w:rsidRDefault="00CE5B1A" w:rsidP="00CE5B1A">
      <w:pPr>
        <w:pStyle w:val="Default"/>
        <w:jc w:val="both"/>
        <w:rPr>
          <w:sz w:val="22"/>
          <w:szCs w:val="22"/>
        </w:rPr>
      </w:pPr>
    </w:p>
    <w:p w14:paraId="55BF92E4" w14:textId="77777777" w:rsidR="00CE5B1A" w:rsidRDefault="00CE5B1A" w:rsidP="00CE5B1A">
      <w:pPr>
        <w:pStyle w:val="Default"/>
        <w:jc w:val="both"/>
        <w:rPr>
          <w:sz w:val="22"/>
          <w:szCs w:val="22"/>
        </w:rPr>
      </w:pPr>
    </w:p>
    <w:p w14:paraId="317324B3" w14:textId="2847BE89" w:rsidR="00CE5B1A" w:rsidRPr="00CE5B1A" w:rsidRDefault="00CE5B1A" w:rsidP="00CE5B1A">
      <w:pPr>
        <w:pStyle w:val="Default"/>
        <w:jc w:val="both"/>
        <w:rPr>
          <w:sz w:val="20"/>
          <w:szCs w:val="20"/>
        </w:rPr>
      </w:pPr>
      <w:r>
        <w:rPr>
          <w:lang w:val="en-GB"/>
          <w:rFonts w:ascii="Calibri" w:cs="Calibri" w:eastAsia="minorHAnsi" w:hAnsi="Calibri" w:eastAsiaTheme="minorHAnsi"/>
          <w:color w:val="000000"/>
          <w:sz w:val="20"/>
        </w:rPr>
        <w:t xml:space="preserve">Date: 20.10.2025</w:t>
      </w:r>
    </w:p>
    <w:p w14:paraId="2953A1C6" w14:textId="77777777" w:rsidR="00CE5B1A" w:rsidRDefault="00CE5B1A" w:rsidP="00CE5B1A">
      <w:pPr>
        <w:pStyle w:val="Default"/>
        <w:jc w:val="both"/>
        <w:rPr>
          <w:b/>
          <w:bCs/>
          <w:sz w:val="23"/>
          <w:szCs w:val="23"/>
        </w:rPr>
      </w:pPr>
    </w:p>
    <w:p w14:paraId="0871EBFF" w14:textId="43493877" w:rsidR="003E3116" w:rsidRPr="003E3116" w:rsidRDefault="00CE5B1A" w:rsidP="003E3116">
      <w:pPr>
        <w:pStyle w:val="Default"/>
        <w:rPr>
          <w:sz w:val="31"/>
          <w:szCs w:val="31"/>
        </w:rPr>
      </w:pPr>
      <w:r>
        <w:rPr>
          <w:lang w:val="en-GB"/>
          <w:rFonts w:ascii="Calibri" w:cs="Calibri" w:eastAsia="minorHAnsi" w:hAnsi="Calibri" w:eastAsiaTheme="minorHAnsi"/>
          <w:color w:val="000000"/>
          <w:sz w:val="31"/>
        </w:rPr>
        <w:t xml:space="preserve">Müthing: New hydraulically driven cutting disc as an additional product for Müthing flail mowers</w:t>
      </w:r>
    </w:p>
    <w:p w14:paraId="1577388E" w14:textId="77777777" w:rsidR="00AB7F1B" w:rsidRDefault="00AB7F1B" w:rsidP="00CE5B1A">
      <w:pPr>
        <w:pStyle w:val="Default"/>
        <w:jc w:val="both"/>
        <w:rPr>
          <w:sz w:val="20"/>
          <w:szCs w:val="20"/>
        </w:rPr>
      </w:pPr>
    </w:p>
    <w:p w14:paraId="0E8F7AA5" w14:textId="3FDB6A1C" w:rsidR="003425E7" w:rsidRDefault="003425E7" w:rsidP="00CE5B1A">
      <w:pPr>
        <w:pStyle w:val="Default"/>
        <w:jc w:val="both"/>
        <w:rPr>
          <w:szCs w:val="20"/>
        </w:rPr>
      </w:pPr>
      <w:r>
        <w:rPr>
          <w:lang w:val="en-GB"/>
          <w:rFonts w:ascii="Calibri" w:cs="Calibri" w:eastAsia="minorHAnsi" w:hAnsi="Calibri" w:eastAsiaTheme="minorHAnsi"/>
          <w:color w:val="000000"/>
          <w:sz w:val="24"/>
        </w:rPr>
        <w:t xml:space="preserve">For the flail mowers of the MU-H Vario and MU-L Vario series, as well as for the MU-W and MU-O Vario flail mowers used for wine growing and special crops, Müthing offers an adaptable, hydraulically driven cutting disc for professional use in various fields of application</w:t>
      </w:r>
    </w:p>
    <w:p w14:paraId="5EB1BB5D" w14:textId="77777777" w:rsidR="003425E7" w:rsidRDefault="003425E7" w:rsidP="00CE5B1A">
      <w:pPr>
        <w:pStyle w:val="Default"/>
        <w:jc w:val="both"/>
        <w:rPr>
          <w:szCs w:val="20"/>
        </w:rPr>
      </w:pPr>
    </w:p>
    <w:p w14:paraId="756E4212" w14:textId="2CD3FBDC" w:rsidR="009E2559" w:rsidRDefault="009E2559" w:rsidP="009E2559">
      <w:pPr>
        <w:pStyle w:val="Default"/>
        <w:jc w:val="both"/>
        <w:rPr>
          <w:sz w:val="18"/>
          <w:szCs w:val="18"/>
        </w:rPr>
      </w:pPr>
      <w:r>
        <w:rPr>
          <w:lang w:val="en-GB"/>
          <w:rFonts w:ascii="Calibri" w:cs="Calibri" w:eastAsia="minorHAnsi" w:hAnsi="Calibri" w:eastAsiaTheme="minorHAnsi"/>
          <w:color w:val="000000"/>
          <w:sz w:val="18"/>
        </w:rPr>
        <w:t xml:space="preserve">Based on specific requirements from use in the field, the cutting disc was designed to regulate organic growth in a targeted manner. The design enables versatile use in, for example:</w:t>
      </w:r>
    </w:p>
    <w:p w14:paraId="698ECBAC" w14:textId="77777777" w:rsidR="00515021" w:rsidRPr="009E2559" w:rsidRDefault="00515021" w:rsidP="009E2559">
      <w:pPr>
        <w:pStyle w:val="Default"/>
        <w:jc w:val="both"/>
        <w:rPr>
          <w:sz w:val="18"/>
          <w:szCs w:val="18"/>
        </w:rPr>
      </w:pPr>
    </w:p>
    <w:p w14:paraId="21E9960B" w14:textId="77777777" w:rsidR="009E2559" w:rsidRPr="009E2559" w:rsidRDefault="009E2559" w:rsidP="009E2559">
      <w:pPr>
        <w:pStyle w:val="Default"/>
        <w:numPr>
          <w:ilvl w:val="0"/>
          <w:numId w:val="1"/>
        </w:numPr>
        <w:jc w:val="both"/>
        <w:rPr>
          <w:sz w:val="18"/>
          <w:szCs w:val="18"/>
        </w:rPr>
      </w:pPr>
      <w:r>
        <w:rPr>
          <w:lang w:val="en-GB"/>
          <w:rFonts w:ascii="Calibri" w:cs="Calibri" w:eastAsia="minorHAnsi" w:hAnsi="Calibri" w:eastAsiaTheme="minorHAnsi"/>
          <w:color w:val="000000"/>
          <w:sz w:val="18"/>
        </w:rPr>
        <w:t xml:space="preserve">Row crops and special crops (e.g. wine and fruit growing),</w:t>
      </w:r>
    </w:p>
    <w:p w14:paraId="192DD96C" w14:textId="4B936489" w:rsidR="009E2559" w:rsidRPr="009E2559" w:rsidRDefault="009E2559" w:rsidP="009E2559">
      <w:pPr>
        <w:pStyle w:val="Default"/>
        <w:numPr>
          <w:ilvl w:val="0"/>
          <w:numId w:val="1"/>
        </w:numPr>
        <w:jc w:val="both"/>
        <w:rPr>
          <w:sz w:val="18"/>
          <w:szCs w:val="18"/>
        </w:rPr>
      </w:pPr>
      <w:r>
        <w:rPr>
          <w:lang w:val="en-GB"/>
          <w:rFonts w:ascii="Calibri" w:cs="Calibri" w:eastAsia="minorHAnsi" w:hAnsi="Calibri" w:eastAsiaTheme="minorHAnsi"/>
          <w:color w:val="000000"/>
          <w:sz w:val="18"/>
        </w:rPr>
        <w:t xml:space="preserve">Agricultural (</w:t>
      </w:r>
      <w:r>
        <w:rPr>
          <w:lang w:val="en-GB"/>
          <w:rFonts w:ascii="Calibri" w:cs="Calibri" w:eastAsia="minorHAnsi" w:hAnsi="Calibri" w:eastAsiaTheme="minorHAnsi"/>
          <w:color w:val="000000"/>
          <w:sz w:val="18"/>
        </w:rPr>
        <w:t xml:space="preserve">"agri-photovoltaic</w:t>
      </w:r>
      <w:r>
        <w:rPr>
          <w:lang w:val="en-GB"/>
          <w:rFonts w:ascii="Calibri" w:cs="Calibri" w:eastAsia="minorHAnsi" w:hAnsi="Calibri" w:eastAsiaTheme="minorHAnsi"/>
          <w:color w:val="000000"/>
          <w:sz w:val="18"/>
        </w:rPr>
        <w:t xml:space="preserve">") systems and conventional photovoltaic systems,</w:t>
      </w:r>
    </w:p>
    <w:p w14:paraId="0EFACB45" w14:textId="38740437" w:rsidR="009E2559" w:rsidRPr="009E2559" w:rsidRDefault="009E2559" w:rsidP="009E2559">
      <w:pPr>
        <w:pStyle w:val="Default"/>
        <w:numPr>
          <w:ilvl w:val="0"/>
          <w:numId w:val="1"/>
        </w:numPr>
        <w:jc w:val="both"/>
        <w:rPr>
          <w:sz w:val="18"/>
          <w:szCs w:val="18"/>
        </w:rPr>
      </w:pPr>
      <w:r>
        <w:rPr>
          <w:lang w:val="en-GB"/>
          <w:rFonts w:ascii="Calibri" w:cs="Calibri" w:eastAsia="minorHAnsi" w:hAnsi="Calibri" w:eastAsiaTheme="minorHAnsi"/>
          <w:color w:val="000000"/>
          <w:sz w:val="18"/>
        </w:rPr>
        <w:t xml:space="preserve">Verges, boundary and guide posts</w:t>
      </w:r>
    </w:p>
    <w:p w14:paraId="4654D109" w14:textId="5EC64340" w:rsidR="009E2559" w:rsidRDefault="009E2559" w:rsidP="009E2559">
      <w:pPr>
        <w:pStyle w:val="Default"/>
        <w:numPr>
          <w:ilvl w:val="0"/>
          <w:numId w:val="1"/>
        </w:numPr>
        <w:jc w:val="both"/>
        <w:rPr>
          <w:sz w:val="18"/>
          <w:szCs w:val="18"/>
        </w:rPr>
      </w:pPr>
      <w:r>
        <w:rPr>
          <w:lang w:val="en-GB"/>
          <w:rFonts w:ascii="Calibri" w:cs="Calibri" w:eastAsia="minorHAnsi" w:hAnsi="Calibri" w:eastAsiaTheme="minorHAnsi"/>
          <w:color w:val="000000"/>
          <w:sz w:val="18"/>
        </w:rPr>
        <w:t xml:space="preserve">as well as (pasture) fencing systems and many other areas of application</w:t>
      </w:r>
    </w:p>
    <w:p w14:paraId="08517C9D" w14:textId="77777777" w:rsidR="009E2559" w:rsidRPr="009E2559" w:rsidRDefault="009E2559" w:rsidP="009E2559">
      <w:pPr>
        <w:pStyle w:val="Default"/>
        <w:ind w:left="720"/>
        <w:jc w:val="both"/>
        <w:rPr>
          <w:sz w:val="18"/>
          <w:szCs w:val="18"/>
        </w:rPr>
      </w:pPr>
    </w:p>
    <w:p w14:paraId="24F5415F" w14:textId="249DA0CF" w:rsidR="009E2559" w:rsidRDefault="009E2559" w:rsidP="009E2559">
      <w:pPr>
        <w:pStyle w:val="Default"/>
        <w:jc w:val="both"/>
        <w:rPr>
          <w:sz w:val="18"/>
          <w:szCs w:val="18"/>
        </w:rPr>
      </w:pPr>
      <w:proofErr w:type="spellStart"/>
      <w:proofErr w:type="spellEnd"/>
      <w:r>
        <w:rPr>
          <w:lang w:val="en-GB"/>
          <w:rFonts w:ascii="Calibri" w:cs="Calibri" w:eastAsia="minorHAnsi" w:hAnsi="Calibri" w:eastAsiaTheme="minorHAnsi"/>
          <w:color w:val="000000"/>
          <w:sz w:val="18"/>
        </w:rPr>
        <w:t xml:space="preserve">Thanks to its robust, yet very flat design and precise cutting guidance with stable, pendulum-mounted cutting blades, the cutting disc is ideal for combined use in varying site conditions. It ensures efficient vegetation control with a high surface output thanks to its combination with a flail mower. The cutting disc can also be flexibly integrated into existing system solutions and impresses even under demanding field conditions and in thick organic growth. </w:t>
      </w:r>
    </w:p>
    <w:p w14:paraId="0AD13741" w14:textId="77777777" w:rsidR="009E2559" w:rsidRDefault="009E2559" w:rsidP="009E2559">
      <w:pPr>
        <w:pStyle w:val="Default"/>
        <w:jc w:val="both"/>
        <w:rPr>
          <w:sz w:val="18"/>
          <w:szCs w:val="18"/>
        </w:rPr>
      </w:pPr>
    </w:p>
    <w:p w14:paraId="72209DD6" w14:textId="32325845" w:rsidR="009E2559" w:rsidRDefault="009E2559" w:rsidP="009E2559">
      <w:pPr>
        <w:pStyle w:val="Default"/>
        <w:jc w:val="both"/>
        <w:rPr>
          <w:sz w:val="18"/>
          <w:szCs w:val="18"/>
        </w:rPr>
      </w:pPr>
      <w:r>
        <w:rPr>
          <w:lang w:val="en-GB"/>
          <w:rFonts w:ascii="Calibri" w:cs="Calibri" w:eastAsia="minorHAnsi" w:hAnsi="Calibri" w:eastAsiaTheme="minorHAnsi"/>
          <w:color w:val="000000"/>
          <w:sz w:val="18"/>
        </w:rPr>
        <w:t xml:space="preserve">The cutting disc is available in two versions and is hydraulically driven.</w:t>
      </w:r>
    </w:p>
    <w:p w14:paraId="715F26BA" w14:textId="1195E89D" w:rsidR="009E2559" w:rsidRDefault="009E2559" w:rsidP="009E2559">
      <w:pPr>
        <w:pStyle w:val="Default"/>
        <w:numPr>
          <w:ilvl w:val="0"/>
          <w:numId w:val="2"/>
        </w:numPr>
        <w:jc w:val="both"/>
        <w:rPr>
          <w:sz w:val="18"/>
          <w:szCs w:val="18"/>
        </w:rPr>
      </w:pPr>
      <w:proofErr w:type="spellStart"/>
      <w:proofErr w:type="spellEnd"/>
      <w:r>
        <w:rPr>
          <w:lang w:val="en-GB"/>
          <w:rFonts w:ascii="Calibri" w:cs="Calibri" w:eastAsia="minorHAnsi" w:hAnsi="Calibri" w:eastAsiaTheme="minorHAnsi"/>
          <w:color w:val="000000"/>
          <w:sz w:val="18"/>
        </w:rPr>
        <w:t xml:space="preserve">Hydraulic cutting disc with effective diameter </w:t>
      </w:r>
      <w:r>
        <w:rPr>
          <w:lang w:val="en-GB"/>
          <w:rFonts w:ascii="Cambria Math" w:cs="Cambria Math" w:eastAsia="minorHAnsi" w:hAnsi="Cambria Math" w:eastAsiaTheme="minorHAnsi"/>
          <w:color w:val="000000"/>
          <w:sz w:val="18"/>
        </w:rPr>
        <w:t xml:space="preserve">⌀</w:t>
      </w:r>
      <w:r>
        <w:rPr>
          <w:lang w:val="en-GB"/>
          <w:rFonts w:ascii="Calibri" w:cs="Calibri" w:eastAsia="minorHAnsi" w:hAnsi="Calibri" w:eastAsiaTheme="minorHAnsi"/>
          <w:color w:val="000000"/>
          <w:sz w:val="18"/>
        </w:rPr>
        <w:t xml:space="preserve"> 600 mm incl. hydraulic button control (oil requirement approx. 35 l/min, 140 kg machine weight)</w:t>
      </w:r>
    </w:p>
    <w:p w14:paraId="6A6257B2" w14:textId="01FBA670" w:rsidR="009E2559" w:rsidRPr="009E2559" w:rsidRDefault="009E2559" w:rsidP="009E2559">
      <w:pPr>
        <w:pStyle w:val="Default"/>
        <w:numPr>
          <w:ilvl w:val="0"/>
          <w:numId w:val="2"/>
        </w:numPr>
        <w:jc w:val="both"/>
        <w:rPr>
          <w:sz w:val="18"/>
          <w:szCs w:val="18"/>
        </w:rPr>
      </w:pPr>
      <w:r>
        <w:rPr>
          <w:lang w:val="en-GB"/>
          <w:rFonts w:ascii="Calibri" w:cs="Calibri" w:eastAsia="minorHAnsi" w:hAnsi="Calibri" w:eastAsiaTheme="minorHAnsi"/>
          <w:color w:val="000000"/>
          <w:sz w:val="18"/>
        </w:rPr>
        <w:t xml:space="preserve">Hydraulic cutting disc with effective diameter </w:t>
      </w:r>
      <w:r>
        <w:rPr>
          <w:lang w:val="en-GB"/>
          <w:rFonts w:ascii="Cambria Math" w:cs="Cambria Math" w:eastAsia="minorHAnsi" w:hAnsi="Cambria Math" w:eastAsiaTheme="minorHAnsi"/>
          <w:color w:val="000000"/>
          <w:sz w:val="18"/>
        </w:rPr>
        <w:t xml:space="preserve">⌀</w:t>
      </w:r>
      <w:r>
        <w:rPr>
          <w:lang w:val="en-GB"/>
          <w:rFonts w:ascii="Calibri" w:cs="Calibri" w:eastAsia="minorHAnsi" w:hAnsi="Calibri" w:eastAsiaTheme="minorHAnsi"/>
          <w:color w:val="000000"/>
          <w:sz w:val="18"/>
        </w:rPr>
        <w:t xml:space="preserve"> 600 mm incl. mechanical spring tensioner (oil requirement approx. 30 l/min, 125 kg machine weight) </w:t>
      </w:r>
    </w:p>
    <w:p w14:paraId="6D11A047" w14:textId="77777777" w:rsidR="00515021" w:rsidRDefault="00515021" w:rsidP="009E2559">
      <w:pPr>
        <w:pStyle w:val="Default"/>
        <w:jc w:val="both"/>
        <w:rPr>
          <w:sz w:val="18"/>
          <w:szCs w:val="18"/>
        </w:rPr>
      </w:pPr>
    </w:p>
    <w:p w14:paraId="31223CE3" w14:textId="4D036FAB" w:rsidR="009E2559" w:rsidRDefault="009E2559" w:rsidP="009E2559">
      <w:pPr>
        <w:pStyle w:val="Default"/>
        <w:jc w:val="both"/>
        <w:rPr>
          <w:sz w:val="18"/>
          <w:szCs w:val="18"/>
        </w:rPr>
      </w:pPr>
      <w:proofErr w:type="spellStart"/>
      <w:proofErr w:type="spellEnd"/>
      <w:r>
        <w:rPr>
          <w:lang w:val="en-GB"/>
          <w:rFonts w:ascii="Calibri" w:cs="Calibri" w:eastAsia="minorHAnsi" w:hAnsi="Calibri" w:eastAsiaTheme="minorHAnsi"/>
          <w:color w:val="000000"/>
          <w:sz w:val="18"/>
        </w:rPr>
        <w:t xml:space="preserve">A transport position including a mechanical transport locking device, a chain guard at the housing outlet and a protective cover for the disc body to protect the crop are included as standard. A single-acting control unit and a pressureless return line on the tractor are required to initially put the cutting disc into operation. The hydraulic motor is equipped with an integrated replenishing valve. The cutting disc works with a spring-loaded parallelogram to ensure ideal ground adaptation and thus a homogenous cutting pattern. Depending on the application area, the sensitivity of the spring tilt function/button control can be individually adjusted by the user. </w:t>
      </w:r>
    </w:p>
    <w:p w14:paraId="313B0CF0" w14:textId="77777777" w:rsidR="002D620E" w:rsidRDefault="002D620E" w:rsidP="009E2559">
      <w:pPr>
        <w:pStyle w:val="Default"/>
        <w:jc w:val="both"/>
        <w:rPr>
          <w:sz w:val="18"/>
          <w:szCs w:val="18"/>
        </w:rPr>
      </w:pPr>
    </w:p>
    <w:p w14:paraId="6F138B2F" w14:textId="4C31CEA9" w:rsidR="002D620E" w:rsidRDefault="002D620E" w:rsidP="009E2559">
      <w:pPr>
        <w:pStyle w:val="Default"/>
        <w:jc w:val="both"/>
        <w:rPr>
          <w:sz w:val="18"/>
          <w:szCs w:val="18"/>
        </w:rPr>
      </w:pPr>
      <w:r>
        <w:rPr>
          <w:lang w:val="en-GB"/>
          <w:rFonts w:ascii="Calibri" w:cs="Calibri" w:eastAsia="minorHAnsi" w:hAnsi="Calibri" w:eastAsiaTheme="minorHAnsi"/>
          <w:color w:val="000000"/>
          <w:sz w:val="18"/>
        </w:rPr>
        <w:t xml:space="preserve">The cutting disc is now available for adaptation to the flail mowers of the MU-H Vario, MU-L Vario, MU-W and MU-O Vario series in rear attachment, located on the right in the direction of travel. The overall height of the machine is 330 mm with a disc height of 155 mm. </w:t>
      </w:r>
    </w:p>
    <w:p w14:paraId="3A6126DC" w14:textId="77777777" w:rsidR="009E2559" w:rsidRDefault="009E2559" w:rsidP="009E2559">
      <w:pPr>
        <w:pStyle w:val="Default"/>
        <w:jc w:val="both"/>
        <w:rPr>
          <w:sz w:val="18"/>
          <w:szCs w:val="18"/>
        </w:rPr>
      </w:pPr>
    </w:p>
    <w:p w14:paraId="3199E878" w14:textId="77777777" w:rsidR="009E2559" w:rsidRDefault="009E2559" w:rsidP="009E2559">
      <w:pPr>
        <w:pStyle w:val="Default"/>
        <w:jc w:val="both"/>
        <w:rPr>
          <w:sz w:val="18"/>
          <w:szCs w:val="18"/>
        </w:rPr>
      </w:pPr>
    </w:p>
    <w:p w14:paraId="416BA120" w14:textId="5E6EC97B" w:rsidR="00ED5E3A" w:rsidRDefault="00C27FEA" w:rsidP="00ED5E3A">
      <w:pPr>
        <w:pStyle w:val="Default"/>
        <w:jc w:val="both"/>
        <w:rPr>
          <w:sz w:val="18"/>
          <w:szCs w:val="18"/>
        </w:rPr>
      </w:pPr>
      <w:proofErr w:type="spellStart"/>
      <w:proofErr w:type="spellEnd"/>
      <w:r>
        <w:rPr>
          <w:lang w:val="en-GB"/>
          <w:rFonts w:ascii="Calibri" w:cs="Calibri" w:eastAsia="minorHAnsi" w:hAnsi="Calibri" w:eastAsiaTheme="minorHAnsi"/>
          <w:color w:val="000000"/>
          <w:sz w:val="18"/>
        </w:rPr>
        <w:t xml:space="preserve">The Müthing trade fair team at Agritechnica 2025 is looking forward to assisting and advising the visitors and providing information on all aspects of mulching and landscaping technology in a wide range of application areas at Stand B35 in Hall 11. </w:t>
      </w:r>
    </w:p>
    <w:p w14:paraId="033820B5" w14:textId="77777777" w:rsidR="00352458" w:rsidRDefault="00352458" w:rsidP="00ED5E3A">
      <w:pPr>
        <w:pStyle w:val="Default"/>
        <w:jc w:val="both"/>
        <w:rPr>
          <w:sz w:val="18"/>
          <w:szCs w:val="18"/>
        </w:rPr>
      </w:pPr>
    </w:p>
    <w:p w14:paraId="35DBAF47" w14:textId="77777777" w:rsidR="00352458" w:rsidRDefault="00352458" w:rsidP="00ED5E3A">
      <w:pPr>
        <w:pStyle w:val="Default"/>
        <w:jc w:val="both"/>
        <w:rPr>
          <w:sz w:val="18"/>
          <w:szCs w:val="18"/>
        </w:rPr>
      </w:pPr>
    </w:p>
    <w:p w14:paraId="76E88B2E" w14:textId="77777777" w:rsidR="00352458" w:rsidRDefault="00352458" w:rsidP="00ED5E3A">
      <w:pPr>
        <w:pStyle w:val="Default"/>
        <w:jc w:val="both"/>
        <w:rPr>
          <w:sz w:val="18"/>
          <w:szCs w:val="18"/>
        </w:rPr>
      </w:pPr>
    </w:p>
    <w:p w14:paraId="242E2880" w14:textId="77777777" w:rsidR="00352458" w:rsidRDefault="00352458" w:rsidP="00ED5E3A">
      <w:pPr>
        <w:pStyle w:val="Default"/>
        <w:jc w:val="both"/>
        <w:rPr>
          <w:sz w:val="18"/>
          <w:szCs w:val="18"/>
        </w:rPr>
      </w:pPr>
    </w:p>
    <w:p w14:paraId="0756B1F3" w14:textId="77777777" w:rsidR="00352458" w:rsidRDefault="00352458" w:rsidP="00ED5E3A">
      <w:pPr>
        <w:pStyle w:val="Default"/>
        <w:jc w:val="both"/>
        <w:rPr>
          <w:sz w:val="18"/>
          <w:szCs w:val="18"/>
        </w:rPr>
      </w:pPr>
    </w:p>
    <w:p w14:paraId="637AC4E4" w14:textId="4D7FCD65" w:rsidR="00A87CC1" w:rsidRDefault="00A87CC1" w:rsidP="00702393">
      <w:pPr>
        <w:pStyle w:val="Default"/>
        <w:jc w:val="both"/>
        <w:rPr>
          <w:sz w:val="18"/>
          <w:szCs w:val="18"/>
        </w:rPr>
      </w:pPr>
      <w:r>
        <w:rPr>
          <w:lang w:val="en-GB"/>
          <w:rFonts w:ascii="Calibri" w:cs="Calibri" w:eastAsia="minorHAnsi" w:hAnsi="Calibri" w:eastAsiaTheme="minorHAnsi"/>
          <w:color w:val="000000"/>
          <w:sz w:val="18"/>
          <w:noProof w:val="on"/>
        </w:rPr>
        <w:drawing>
          <wp:anchor distT="0" distB="0" distL="114300" distR="114300" simplePos="0" relativeHeight="251659264" behindDoc="0" locked="0" layoutInCell="1" allowOverlap="1" wp14:anchorId="5375BE03" wp14:editId="67075FBD">
            <wp:simplePos x="0" y="0"/>
            <wp:positionH relativeFrom="margin">
              <wp:align>right</wp:align>
            </wp:positionH>
            <wp:positionV relativeFrom="paragraph">
              <wp:posOffset>107722</wp:posOffset>
            </wp:positionV>
            <wp:extent cx="5710687" cy="0"/>
            <wp:effectExtent l="0" t="19050" r="23495" b="19050"/>
            <wp:wrapNone/>
            <wp:docPr id="18" name="Gerader Verbinder 18"/>
            <wp:cNvGraphicFramePr/>
            <a:graphic xmlns:a="http://schemas.openxmlformats.org/drawingml/2006/main">
              <a:graphicData uri="http://schemas.microsoft.com/office/word/2010/wordprocessingShape">
                <wps:wsp>
                  <wps:cNvCnPr/>
                  <wps:spPr>
                    <a:xfrm>
                      <a:off x="0" y="0"/>
                      <a:ext cx="5710687" cy="0"/>
                    </a:xfrm>
                    <a:prstGeom prst="line">
                      <a:avLst/>
                    </a:prstGeom>
                    <a:ln w="285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w:r>
    </w:p>
    <w:p w14:paraId="4527D444" w14:textId="77777777" w:rsidR="00702393" w:rsidRPr="00A87CC1" w:rsidRDefault="00702393" w:rsidP="00702393">
      <w:pPr>
        <w:pStyle w:val="Default"/>
        <w:jc w:val="both"/>
        <w:rPr>
          <w:sz w:val="18"/>
          <w:szCs w:val="18"/>
        </w:rPr>
      </w:pPr>
    </w:p>
    <w:p w14:paraId="77E03990" w14:textId="77777777" w:rsidR="00A87CC1" w:rsidRPr="00A87CC1" w:rsidRDefault="00A87CC1" w:rsidP="00A87CC1">
      <w:pPr>
        <w:pStyle w:val="Default"/>
        <w:rPr>
          <w:b/>
          <w:sz w:val="18"/>
          <w:szCs w:val="18"/>
        </w:rPr>
      </w:pPr>
      <w:r>
        <w:rPr>
          <w:lang w:val="en-GB"/>
          <w:rFonts w:ascii="Calibri" w:cs="Calibri" w:eastAsia="minorHAnsi" w:hAnsi="Calibri" w:eastAsiaTheme="minorHAnsi"/>
          <w:b w:val="on"/>
          <w:color w:val="000000"/>
          <w:sz w:val="18"/>
        </w:rPr>
        <w:t xml:space="preserve">Number of characters in article </w:t>
      </w:r>
    </w:p>
    <w:p w14:paraId="489940F9" w14:textId="7F3BB06B" w:rsidR="00A87CC1" w:rsidRDefault="00352458" w:rsidP="00A87CC1">
      <w:pPr>
        <w:pStyle w:val="Default"/>
        <w:rPr>
          <w:sz w:val="18"/>
          <w:szCs w:val="18"/>
        </w:rPr>
      </w:pPr>
      <w:r>
        <w:rPr>
          <w:lang w:val="en-GB"/>
          <w:rFonts w:ascii="Calibri" w:cs="Calibri" w:eastAsia="minorHAnsi" w:hAnsi="Calibri" w:eastAsiaTheme="minorHAnsi"/>
          <w:color w:val="000000"/>
          <w:sz w:val="18"/>
        </w:rPr>
        <w:t xml:space="preserve">482 words, 3,838 characters including spaces </w:t>
      </w:r>
    </w:p>
    <w:p w14:paraId="3B41D923" w14:textId="0E22AEF3" w:rsidR="00702393" w:rsidRPr="00702393" w:rsidRDefault="00702393" w:rsidP="00A87CC1">
      <w:pPr>
        <w:pStyle w:val="Default"/>
        <w:rPr>
          <w:sz w:val="18"/>
          <w:szCs w:val="18"/>
        </w:rPr>
      </w:pPr>
    </w:p>
    <w:p w14:paraId="4D3C38C2" w14:textId="726F2EBE" w:rsidR="000128B2" w:rsidRDefault="00A87CC1" w:rsidP="00A87CC1">
      <w:pPr>
        <w:pStyle w:val="Default"/>
        <w:rPr>
          <w:b/>
          <w:sz w:val="18"/>
          <w:szCs w:val="18"/>
        </w:rPr>
      </w:pPr>
      <w:r>
        <w:rPr>
          <w:lang w:val="en-GB"/>
          <w:rFonts w:ascii="Calibri" w:cs="Calibri" w:eastAsia="minorHAnsi" w:hAnsi="Calibri" w:eastAsiaTheme="minorHAnsi"/>
          <w:color w:val="000000"/>
          <w:sz w:val="18"/>
          <w:noProof w:val="on"/>
        </w:rPr>
        <w:drawing>
          <wp:anchor distT="0" distB="0" distL="114300" distR="114300" simplePos="0" relativeHeight="251661312" behindDoc="0" locked="0" layoutInCell="1" allowOverlap="1" wp14:anchorId="20F0D005" wp14:editId="617494C8">
            <wp:simplePos x="0" y="0"/>
            <wp:positionH relativeFrom="margin">
              <wp:posOffset>1270</wp:posOffset>
            </wp:positionH>
            <wp:positionV relativeFrom="paragraph">
              <wp:posOffset>79375</wp:posOffset>
            </wp:positionV>
            <wp:extent cx="5710687" cy="0"/>
            <wp:effectExtent l="0" t="19050" r="23495" b="19050"/>
            <wp:wrapNone/>
            <wp:docPr id="21" name="Gerader Verbinder 21"/>
            <wp:cNvGraphicFramePr/>
            <a:graphic xmlns:a="http://schemas.openxmlformats.org/drawingml/2006/main">
              <a:graphicData uri="http://schemas.microsoft.com/office/word/2010/wordprocessingShape">
                <wps:wsp>
                  <wps:cNvCnPr/>
                  <wps:spPr>
                    <a:xfrm>
                      <a:off x="0" y="0"/>
                      <a:ext cx="5710687" cy="0"/>
                    </a:xfrm>
                    <a:prstGeom prst="line">
                      <a:avLst/>
                    </a:prstGeom>
                    <a:ln w="285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w:r>
    </w:p>
    <w:p w14:paraId="34A6EE56" w14:textId="77777777" w:rsidR="00702393" w:rsidRDefault="00702393" w:rsidP="00A87CC1">
      <w:pPr>
        <w:pStyle w:val="Default"/>
        <w:rPr>
          <w:b/>
          <w:sz w:val="18"/>
          <w:szCs w:val="18"/>
        </w:rPr>
      </w:pPr>
    </w:p>
    <w:p w14:paraId="69086349" w14:textId="77777777" w:rsidR="00702393" w:rsidRDefault="00702393" w:rsidP="00A87CC1">
      <w:pPr>
        <w:pStyle w:val="Default"/>
        <w:rPr>
          <w:b/>
          <w:sz w:val="18"/>
          <w:szCs w:val="18"/>
        </w:rPr>
      </w:pPr>
    </w:p>
    <w:p w14:paraId="1A5A37E1" w14:textId="0BDE090E" w:rsidR="00A87CC1" w:rsidRDefault="00A87CC1" w:rsidP="00A87CC1">
      <w:pPr>
        <w:pStyle w:val="Default"/>
        <w:rPr>
          <w:b/>
          <w:sz w:val="18"/>
          <w:szCs w:val="18"/>
        </w:rPr>
      </w:pPr>
      <w:r>
        <w:rPr>
          <w:lang w:val="en-GB"/>
          <w:rFonts w:ascii="Calibri" w:cs="Calibri" w:eastAsia="minorHAnsi" w:hAnsi="Calibri" w:eastAsiaTheme="minorHAnsi"/>
          <w:b w:val="on"/>
          <w:color w:val="000000"/>
          <w:sz w:val="18"/>
        </w:rPr>
        <w:t xml:space="preserve">Caption </w:t>
      </w:r>
    </w:p>
    <w:p w14:paraId="5CF565BB" w14:textId="1FE3D9E8" w:rsidR="003A53F3" w:rsidRDefault="003A53F3" w:rsidP="00A87CC1">
      <w:pPr>
        <w:pStyle w:val="Default"/>
        <w:rPr>
          <w:b/>
          <w:sz w:val="18"/>
          <w:szCs w:val="18"/>
        </w:rPr>
      </w:pPr>
      <w:r>
        <w:rPr>
          <w:lang w:val="en-GB"/>
          <w:rFonts w:ascii="Calibri" w:cs="Calibri" w:eastAsia="minorHAnsi" w:hAnsi="Calibri" w:eastAsiaTheme="minorHAnsi"/>
          <w:b w:val="on"/>
          <w:color w:val="000000"/>
          <w:sz w:val="18"/>
        </w:rPr>
        <w:t xml:space="preserve">About image file: DSC_7115_ret</w:t>
      </w:r>
    </w:p>
    <w:p w14:paraId="41C5CFED" w14:textId="6E92787D" w:rsidR="003A53F3" w:rsidRDefault="003A53F3" w:rsidP="00A87CC1">
      <w:pPr>
        <w:pStyle w:val="Default"/>
        <w:rPr>
          <w:b/>
          <w:sz w:val="18"/>
          <w:szCs w:val="18"/>
        </w:rPr>
      </w:pPr>
      <w:r>
        <w:rPr>
          <w:lang w:val="en-GB"/>
          <w:rFonts w:ascii="Calibri" w:cs="Calibri" w:eastAsia="minorHAnsi" w:hAnsi="Calibri" w:eastAsiaTheme="minorHAnsi"/>
          <w:b w:val="on"/>
          <w:color w:val="000000"/>
          <w:sz w:val="18"/>
        </w:rPr>
        <w:t xml:space="preserve">Müthing is now offering a hydraulically driven cutting disc for professional use in various fields of application</w:t>
      </w:r>
    </w:p>
    <w:p w14:paraId="619AB470" w14:textId="324A655D" w:rsidR="003A53F3" w:rsidRPr="00A87CC1" w:rsidRDefault="003A53F3" w:rsidP="00A87CC1">
      <w:pPr>
        <w:pStyle w:val="Default"/>
        <w:rPr>
          <w:b/>
          <w:sz w:val="18"/>
          <w:szCs w:val="18"/>
        </w:rPr>
      </w:pPr>
      <w:r>
        <w:rPr>
          <w:lang w:val="en-GB"/>
          <w:rFonts w:ascii="Calibri" w:cs="Calibri" w:eastAsia="minorHAnsi" w:hAnsi="Calibri" w:eastAsiaTheme="minorHAnsi"/>
          <w:color w:val="000000"/>
          <w:sz w:val="24"/>
          <w:noProof w:val="on"/>
        </w:rPr>
        <w:drawing>
          <wp:anchor distT="0" distB="0" distL="114300" distR="114300" simplePos="0" relativeHeight="251672576" behindDoc="1" locked="0" layoutInCell="1" allowOverlap="1" wp14:anchorId="3927AC6E" wp14:editId="327674E0">
            <wp:simplePos x="0" y="0"/>
            <wp:positionH relativeFrom="margin">
              <wp:align>left</wp:align>
            </wp:positionH>
            <wp:positionV relativeFrom="paragraph">
              <wp:posOffset>140335</wp:posOffset>
            </wp:positionV>
            <wp:extent cx="2867025" cy="1913255"/>
            <wp:effectExtent l="0" t="0" r="9525" b="0"/>
            <wp:wrapTight wrapText="bothSides">
              <wp:wrapPolygon edited="0">
                <wp:start x="0" y="0"/>
                <wp:lineTo x="0" y="21292"/>
                <wp:lineTo x="21528" y="21292"/>
                <wp:lineTo x="21528" y="0"/>
                <wp:lineTo x="0" y="0"/>
              </wp:wrapPolygon>
            </wp:wrapTight>
            <wp:docPr id="792144027" name="Grafik 5" descr="Ein Bild, das draußen, Himmel, Fahrzeug, Landwirtschaftstechnik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144027" name="Grafik 5" descr="Ein Bild, das draußen, Himmel, Fahrzeug, Landwirtschaftstechnik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67025" cy="1913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21E7E92" w14:textId="41B0340E" w:rsidR="00A87CC1" w:rsidRPr="00A87CC1" w:rsidRDefault="00A87CC1" w:rsidP="00A87CC1">
      <w:pPr>
        <w:pStyle w:val="Default"/>
        <w:rPr>
          <w:sz w:val="18"/>
          <w:szCs w:val="18"/>
        </w:rPr>
      </w:pPr>
    </w:p>
    <w:p w14:paraId="07FE1F13" w14:textId="23BE526E" w:rsidR="000F2BE1" w:rsidRDefault="000F2BE1" w:rsidP="000F2BE1">
      <w:pPr>
        <w:pStyle w:val="Default"/>
        <w:rPr>
          <w:b/>
          <w:bCs/>
          <w:sz w:val="18"/>
          <w:szCs w:val="18"/>
        </w:rPr>
      </w:pPr>
    </w:p>
    <w:p w14:paraId="3AFAD9DE" w14:textId="1DE383C5" w:rsidR="000128B2" w:rsidRDefault="000128B2" w:rsidP="000F2BE1">
      <w:pPr>
        <w:pStyle w:val="Default"/>
        <w:rPr>
          <w:b/>
          <w:bCs/>
          <w:sz w:val="18"/>
          <w:szCs w:val="18"/>
        </w:rPr>
      </w:pPr>
    </w:p>
    <w:p w14:paraId="7020DC6F" w14:textId="08983AE3" w:rsidR="005911AB" w:rsidRDefault="005911AB" w:rsidP="000F2BE1">
      <w:pPr>
        <w:pStyle w:val="Default"/>
        <w:rPr>
          <w:b/>
          <w:bCs/>
          <w:sz w:val="18"/>
          <w:szCs w:val="18"/>
        </w:rPr>
      </w:pPr>
    </w:p>
    <w:p w14:paraId="21E7830C" w14:textId="77777777" w:rsidR="002F5070" w:rsidRDefault="002F5070" w:rsidP="000F2BE1">
      <w:pPr>
        <w:pStyle w:val="Default"/>
        <w:rPr>
          <w:b/>
          <w:bCs/>
          <w:sz w:val="18"/>
          <w:szCs w:val="18"/>
        </w:rPr>
      </w:pPr>
    </w:p>
    <w:p w14:paraId="34BAAA86" w14:textId="77777777" w:rsidR="003A53F3" w:rsidRDefault="003A53F3" w:rsidP="000F2BE1">
      <w:pPr>
        <w:pStyle w:val="Default"/>
        <w:rPr>
          <w:b/>
          <w:bCs/>
          <w:sz w:val="18"/>
          <w:szCs w:val="18"/>
        </w:rPr>
      </w:pPr>
    </w:p>
    <w:p w14:paraId="78C83566" w14:textId="31ECDC93" w:rsidR="003A53F3" w:rsidRDefault="003A53F3" w:rsidP="000F2BE1">
      <w:pPr>
        <w:pStyle w:val="Default"/>
        <w:rPr>
          <w:b/>
          <w:bCs/>
          <w:sz w:val="18"/>
          <w:szCs w:val="18"/>
        </w:rPr>
      </w:pPr>
    </w:p>
    <w:p w14:paraId="5283A5F7" w14:textId="77777777" w:rsidR="003A53F3" w:rsidRDefault="003A53F3" w:rsidP="000F2BE1">
      <w:pPr>
        <w:pStyle w:val="Default"/>
        <w:rPr>
          <w:b/>
          <w:bCs/>
          <w:sz w:val="18"/>
          <w:szCs w:val="18"/>
        </w:rPr>
      </w:pPr>
    </w:p>
    <w:p w14:paraId="7C437A48" w14:textId="77777777" w:rsidR="003A53F3" w:rsidRDefault="003A53F3" w:rsidP="000F2BE1">
      <w:pPr>
        <w:pStyle w:val="Default"/>
        <w:rPr>
          <w:b/>
          <w:bCs/>
          <w:sz w:val="18"/>
          <w:szCs w:val="18"/>
        </w:rPr>
      </w:pPr>
    </w:p>
    <w:p w14:paraId="5F77CD3E" w14:textId="3122AB4B" w:rsidR="003A53F3" w:rsidRDefault="003A53F3" w:rsidP="000F2BE1">
      <w:pPr>
        <w:pStyle w:val="Default"/>
        <w:rPr>
          <w:b/>
          <w:bCs/>
          <w:sz w:val="18"/>
          <w:szCs w:val="18"/>
        </w:rPr>
      </w:pPr>
    </w:p>
    <w:p w14:paraId="19CC3D95" w14:textId="77777777" w:rsidR="003A53F3" w:rsidRDefault="003A53F3" w:rsidP="000F2BE1">
      <w:pPr>
        <w:pStyle w:val="Default"/>
        <w:rPr>
          <w:b/>
          <w:bCs/>
          <w:sz w:val="18"/>
          <w:szCs w:val="18"/>
        </w:rPr>
      </w:pPr>
    </w:p>
    <w:p w14:paraId="3B65ACC7" w14:textId="05FF335E" w:rsidR="003A53F3" w:rsidRDefault="003A53F3" w:rsidP="000F2BE1">
      <w:pPr>
        <w:pStyle w:val="Default"/>
        <w:rPr>
          <w:b/>
          <w:bCs/>
          <w:sz w:val="18"/>
          <w:szCs w:val="18"/>
        </w:rPr>
      </w:pPr>
    </w:p>
    <w:p w14:paraId="54A5A0A3" w14:textId="77777777" w:rsidR="003A53F3" w:rsidRDefault="003A53F3" w:rsidP="000F2BE1">
      <w:pPr>
        <w:pStyle w:val="Default"/>
        <w:rPr>
          <w:b/>
          <w:bCs/>
          <w:sz w:val="18"/>
          <w:szCs w:val="18"/>
        </w:rPr>
      </w:pPr>
    </w:p>
    <w:p w14:paraId="1E092D5B" w14:textId="370DD2E9" w:rsidR="003A53F3" w:rsidRDefault="003A53F3" w:rsidP="000F2BE1">
      <w:pPr>
        <w:pStyle w:val="Default"/>
        <w:rPr>
          <w:b/>
          <w:bCs/>
          <w:sz w:val="18"/>
          <w:szCs w:val="18"/>
        </w:rPr>
      </w:pPr>
    </w:p>
    <w:p w14:paraId="4AEF6BEC" w14:textId="3970A2B4" w:rsidR="003A53F3" w:rsidRDefault="003A53F3" w:rsidP="000F2BE1">
      <w:pPr>
        <w:pStyle w:val="Default"/>
        <w:rPr>
          <w:b/>
          <w:bCs/>
          <w:sz w:val="18"/>
          <w:szCs w:val="18"/>
        </w:rPr>
      </w:pPr>
    </w:p>
    <w:p w14:paraId="1400F217" w14:textId="77777777" w:rsidR="003A53F3" w:rsidRDefault="003A53F3" w:rsidP="000F2BE1">
      <w:pPr>
        <w:pStyle w:val="Default"/>
        <w:rPr>
          <w:b/>
          <w:bCs/>
          <w:sz w:val="18"/>
          <w:szCs w:val="18"/>
        </w:rPr>
      </w:pPr>
    </w:p>
    <w:p w14:paraId="1058D113" w14:textId="1A571F14" w:rsidR="003A53F3" w:rsidRDefault="003A53F3" w:rsidP="000F2BE1">
      <w:pPr>
        <w:pStyle w:val="Default"/>
        <w:rPr>
          <w:b/>
          <w:bCs/>
          <w:sz w:val="18"/>
          <w:szCs w:val="18"/>
        </w:rPr>
      </w:pPr>
      <w:r>
        <w:rPr>
          <w:lang w:val="en-GB"/>
          <w:rFonts w:ascii="Calibri" w:cs="Calibri" w:eastAsia="minorHAnsi" w:hAnsi="Calibri" w:eastAsiaTheme="minorHAnsi"/>
          <w:b w:val="on"/>
          <w:color w:val="000000"/>
          <w:sz w:val="18"/>
        </w:rPr>
        <w:t xml:space="preserve">About image file: IMG_1101_ret</w:t>
      </w:r>
    </w:p>
    <w:p w14:paraId="0DA9BD34" w14:textId="72200F50" w:rsidR="00721F2D" w:rsidRDefault="00721F2D" w:rsidP="000F2BE1">
      <w:pPr>
        <w:pStyle w:val="Default"/>
        <w:rPr>
          <w:b/>
          <w:bCs/>
          <w:sz w:val="18"/>
          <w:szCs w:val="18"/>
        </w:rPr>
      </w:pPr>
      <w:r>
        <w:rPr>
          <w:lang w:val="en-GB"/>
          <w:rFonts w:ascii="Calibri" w:cs="Calibri" w:eastAsia="minorHAnsi" w:hAnsi="Calibri" w:eastAsiaTheme="minorHAnsi"/>
          <w:b w:val="on"/>
          <w:color w:val="000000"/>
          <w:sz w:val="18"/>
        </w:rPr>
        <w:t xml:space="preserve">In addition to use in special crops such as in wine growing or fruit growing, the care of fencing systems is another possible application</w:t>
      </w:r>
    </w:p>
    <w:p w14:paraId="268EF6D0" w14:textId="1A2AE738" w:rsidR="00721F2D" w:rsidRDefault="00721F2D" w:rsidP="000F2BE1">
      <w:pPr>
        <w:pStyle w:val="Default"/>
        <w:rPr>
          <w:b/>
          <w:bCs/>
          <w:sz w:val="18"/>
          <w:szCs w:val="18"/>
        </w:rPr>
      </w:pPr>
      <w:r>
        <w:rPr>
          <w:lang w:val="en-GB"/>
          <w:rFonts w:ascii="Calibri" w:cs="Calibri" w:eastAsia="minorHAnsi" w:hAnsi="Calibri" w:eastAsiaTheme="minorHAnsi"/>
          <w:color w:val="000000"/>
          <w:sz w:val="24"/>
          <w:noProof w:val="on"/>
        </w:rPr>
        <w:drawing>
          <wp:anchor distT="0" distB="0" distL="114300" distR="114300" simplePos="0" relativeHeight="251673600" behindDoc="1" locked="0" layoutInCell="1" allowOverlap="1" wp14:anchorId="650596CE" wp14:editId="09075384">
            <wp:simplePos x="0" y="0"/>
            <wp:positionH relativeFrom="margin">
              <wp:align>left</wp:align>
            </wp:positionH>
            <wp:positionV relativeFrom="paragraph">
              <wp:posOffset>100330</wp:posOffset>
            </wp:positionV>
            <wp:extent cx="2876550" cy="3835400"/>
            <wp:effectExtent l="0" t="0" r="0" b="0"/>
            <wp:wrapTight wrapText="bothSides">
              <wp:wrapPolygon edited="0">
                <wp:start x="0" y="0"/>
                <wp:lineTo x="0" y="21457"/>
                <wp:lineTo x="21457" y="21457"/>
                <wp:lineTo x="21457" y="0"/>
                <wp:lineTo x="0" y="0"/>
              </wp:wrapPolygon>
            </wp:wrapTight>
            <wp:docPr id="2022207967" name="Grafik 6" descr="Ein Bild, das draußen, Himmel, Gras,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207967" name="Grafik 6" descr="Ein Bild, das draußen, Himmel, Gras, Baum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7310" cy="3850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8143E4" w14:textId="457A74D5" w:rsidR="002F5070" w:rsidRDefault="002F5070" w:rsidP="00CB117A">
      <w:pPr>
        <w:pStyle w:val="Default"/>
        <w:jc w:val="center"/>
        <w:rPr>
          <w:b/>
          <w:bCs/>
          <w:sz w:val="18"/>
          <w:szCs w:val="18"/>
        </w:rPr>
      </w:pPr>
    </w:p>
    <w:p w14:paraId="6F8171D3" w14:textId="77777777" w:rsidR="00721F2D" w:rsidRDefault="00721F2D" w:rsidP="00CB117A">
      <w:pPr>
        <w:pStyle w:val="Default"/>
        <w:jc w:val="center"/>
        <w:rPr>
          <w:b/>
          <w:bCs/>
          <w:sz w:val="18"/>
          <w:szCs w:val="18"/>
        </w:rPr>
      </w:pPr>
    </w:p>
    <w:p w14:paraId="3AFDC797" w14:textId="77777777" w:rsidR="00721F2D" w:rsidRDefault="00721F2D" w:rsidP="00CB117A">
      <w:pPr>
        <w:pStyle w:val="Default"/>
        <w:jc w:val="center"/>
        <w:rPr>
          <w:b/>
          <w:bCs/>
          <w:sz w:val="18"/>
          <w:szCs w:val="18"/>
        </w:rPr>
      </w:pPr>
    </w:p>
    <w:p w14:paraId="60C355CD" w14:textId="77777777" w:rsidR="00721F2D" w:rsidRDefault="00721F2D" w:rsidP="00CB117A">
      <w:pPr>
        <w:pStyle w:val="Default"/>
        <w:jc w:val="center"/>
        <w:rPr>
          <w:b/>
          <w:bCs/>
          <w:sz w:val="18"/>
          <w:szCs w:val="18"/>
        </w:rPr>
      </w:pPr>
    </w:p>
    <w:p w14:paraId="0DC87DF1" w14:textId="77777777" w:rsidR="00721F2D" w:rsidRDefault="00721F2D" w:rsidP="00CB117A">
      <w:pPr>
        <w:pStyle w:val="Default"/>
        <w:jc w:val="center"/>
        <w:rPr>
          <w:b/>
          <w:bCs/>
          <w:sz w:val="18"/>
          <w:szCs w:val="18"/>
        </w:rPr>
      </w:pPr>
    </w:p>
    <w:p w14:paraId="55CAA178" w14:textId="77777777" w:rsidR="00721F2D" w:rsidRDefault="00721F2D" w:rsidP="00CB117A">
      <w:pPr>
        <w:pStyle w:val="Default"/>
        <w:jc w:val="center"/>
        <w:rPr>
          <w:b/>
          <w:bCs/>
          <w:sz w:val="18"/>
          <w:szCs w:val="18"/>
        </w:rPr>
      </w:pPr>
    </w:p>
    <w:p w14:paraId="21288CDB" w14:textId="77777777" w:rsidR="00721F2D" w:rsidRDefault="00721F2D" w:rsidP="00CB117A">
      <w:pPr>
        <w:pStyle w:val="Default"/>
        <w:jc w:val="center"/>
        <w:rPr>
          <w:b/>
          <w:bCs/>
          <w:sz w:val="18"/>
          <w:szCs w:val="18"/>
        </w:rPr>
      </w:pPr>
    </w:p>
    <w:p w14:paraId="297E9CD2" w14:textId="77777777" w:rsidR="00721F2D" w:rsidRDefault="00721F2D" w:rsidP="00CB117A">
      <w:pPr>
        <w:pStyle w:val="Default"/>
        <w:jc w:val="center"/>
        <w:rPr>
          <w:b/>
          <w:bCs/>
          <w:sz w:val="18"/>
          <w:szCs w:val="18"/>
        </w:rPr>
      </w:pPr>
    </w:p>
    <w:p w14:paraId="7E7C1A36" w14:textId="77777777" w:rsidR="00721F2D" w:rsidRDefault="00721F2D" w:rsidP="00CB117A">
      <w:pPr>
        <w:pStyle w:val="Default"/>
        <w:jc w:val="center"/>
        <w:rPr>
          <w:b/>
          <w:bCs/>
          <w:sz w:val="18"/>
          <w:szCs w:val="18"/>
        </w:rPr>
      </w:pPr>
    </w:p>
    <w:p w14:paraId="6666A01B" w14:textId="77777777" w:rsidR="00721F2D" w:rsidRDefault="00721F2D" w:rsidP="00CB117A">
      <w:pPr>
        <w:pStyle w:val="Default"/>
        <w:jc w:val="center"/>
        <w:rPr>
          <w:b/>
          <w:bCs/>
          <w:sz w:val="18"/>
          <w:szCs w:val="18"/>
        </w:rPr>
      </w:pPr>
    </w:p>
    <w:p w14:paraId="7EFFEBB2" w14:textId="77777777" w:rsidR="00721F2D" w:rsidRDefault="00721F2D" w:rsidP="00CB117A">
      <w:pPr>
        <w:pStyle w:val="Default"/>
        <w:jc w:val="center"/>
        <w:rPr>
          <w:b/>
          <w:bCs/>
          <w:sz w:val="18"/>
          <w:szCs w:val="18"/>
        </w:rPr>
      </w:pPr>
    </w:p>
    <w:p w14:paraId="568E6C6A" w14:textId="77777777" w:rsidR="00721F2D" w:rsidRDefault="00721F2D" w:rsidP="00CB117A">
      <w:pPr>
        <w:pStyle w:val="Default"/>
        <w:jc w:val="center"/>
        <w:rPr>
          <w:b/>
          <w:bCs/>
          <w:sz w:val="18"/>
          <w:szCs w:val="18"/>
        </w:rPr>
      </w:pPr>
    </w:p>
    <w:p w14:paraId="69AD8CBB" w14:textId="77777777" w:rsidR="00721F2D" w:rsidRDefault="00721F2D" w:rsidP="00CB117A">
      <w:pPr>
        <w:pStyle w:val="Default"/>
        <w:jc w:val="center"/>
        <w:rPr>
          <w:b/>
          <w:bCs/>
          <w:sz w:val="18"/>
          <w:szCs w:val="18"/>
        </w:rPr>
      </w:pPr>
    </w:p>
    <w:p w14:paraId="1D624B8E" w14:textId="77777777" w:rsidR="00721F2D" w:rsidRDefault="00721F2D" w:rsidP="00CB117A">
      <w:pPr>
        <w:pStyle w:val="Default"/>
        <w:jc w:val="center"/>
        <w:rPr>
          <w:b/>
          <w:bCs/>
          <w:sz w:val="18"/>
          <w:szCs w:val="18"/>
        </w:rPr>
      </w:pPr>
    </w:p>
    <w:p w14:paraId="19F32C76" w14:textId="77777777" w:rsidR="00721F2D" w:rsidRDefault="00721F2D" w:rsidP="00CB117A">
      <w:pPr>
        <w:pStyle w:val="Default"/>
        <w:jc w:val="center"/>
        <w:rPr>
          <w:b/>
          <w:bCs/>
          <w:sz w:val="18"/>
          <w:szCs w:val="18"/>
        </w:rPr>
      </w:pPr>
    </w:p>
    <w:p w14:paraId="46FF9419" w14:textId="77777777" w:rsidR="00721F2D" w:rsidRDefault="00721F2D" w:rsidP="00CB117A">
      <w:pPr>
        <w:pStyle w:val="Default"/>
        <w:jc w:val="center"/>
        <w:rPr>
          <w:b/>
          <w:bCs/>
          <w:sz w:val="18"/>
          <w:szCs w:val="18"/>
        </w:rPr>
      </w:pPr>
    </w:p>
    <w:p w14:paraId="418E5D38" w14:textId="77777777" w:rsidR="00721F2D" w:rsidRDefault="00721F2D" w:rsidP="00CB117A">
      <w:pPr>
        <w:pStyle w:val="Default"/>
        <w:jc w:val="center"/>
        <w:rPr>
          <w:b/>
          <w:bCs/>
          <w:sz w:val="18"/>
          <w:szCs w:val="18"/>
        </w:rPr>
      </w:pPr>
    </w:p>
    <w:p w14:paraId="0C840960" w14:textId="77777777" w:rsidR="00721F2D" w:rsidRDefault="00721F2D" w:rsidP="00CB117A">
      <w:pPr>
        <w:pStyle w:val="Default"/>
        <w:jc w:val="center"/>
        <w:rPr>
          <w:b/>
          <w:bCs/>
          <w:sz w:val="18"/>
          <w:szCs w:val="18"/>
        </w:rPr>
      </w:pPr>
    </w:p>
    <w:p w14:paraId="7E0CA2CC" w14:textId="77777777" w:rsidR="00721F2D" w:rsidRDefault="00721F2D" w:rsidP="00CB117A">
      <w:pPr>
        <w:pStyle w:val="Default"/>
        <w:jc w:val="center"/>
        <w:rPr>
          <w:b/>
          <w:bCs/>
          <w:sz w:val="18"/>
          <w:szCs w:val="18"/>
        </w:rPr>
      </w:pPr>
    </w:p>
    <w:p w14:paraId="183E2BEB" w14:textId="77777777" w:rsidR="00721F2D" w:rsidRDefault="00721F2D" w:rsidP="00CB117A">
      <w:pPr>
        <w:pStyle w:val="Default"/>
        <w:jc w:val="center"/>
        <w:rPr>
          <w:b/>
          <w:bCs/>
          <w:sz w:val="18"/>
          <w:szCs w:val="18"/>
        </w:rPr>
      </w:pPr>
    </w:p>
    <w:p w14:paraId="1FBA0F26" w14:textId="77777777" w:rsidR="00721F2D" w:rsidRDefault="00721F2D" w:rsidP="00CB117A">
      <w:pPr>
        <w:pStyle w:val="Default"/>
        <w:jc w:val="center"/>
        <w:rPr>
          <w:b/>
          <w:bCs/>
          <w:sz w:val="18"/>
          <w:szCs w:val="18"/>
        </w:rPr>
      </w:pPr>
    </w:p>
    <w:p w14:paraId="23BEEA64" w14:textId="77777777" w:rsidR="00721F2D" w:rsidRDefault="00721F2D" w:rsidP="00CB117A">
      <w:pPr>
        <w:pStyle w:val="Default"/>
        <w:jc w:val="center"/>
        <w:rPr>
          <w:b/>
          <w:bCs/>
          <w:sz w:val="18"/>
          <w:szCs w:val="18"/>
        </w:rPr>
      </w:pPr>
    </w:p>
    <w:p w14:paraId="2AB393CF" w14:textId="77777777" w:rsidR="00721F2D" w:rsidRDefault="00721F2D" w:rsidP="00CB117A">
      <w:pPr>
        <w:pStyle w:val="Default"/>
        <w:jc w:val="center"/>
        <w:rPr>
          <w:b/>
          <w:bCs/>
          <w:sz w:val="18"/>
          <w:szCs w:val="18"/>
        </w:rPr>
      </w:pPr>
    </w:p>
    <w:p w14:paraId="443C03B4" w14:textId="77777777" w:rsidR="00721F2D" w:rsidRDefault="00721F2D" w:rsidP="00CB117A">
      <w:pPr>
        <w:pStyle w:val="Default"/>
        <w:jc w:val="center"/>
        <w:rPr>
          <w:b/>
          <w:bCs/>
          <w:sz w:val="18"/>
          <w:szCs w:val="18"/>
        </w:rPr>
      </w:pPr>
    </w:p>
    <w:p w14:paraId="7E23C2E6" w14:textId="77777777" w:rsidR="00721F2D" w:rsidRDefault="00721F2D" w:rsidP="00CB117A">
      <w:pPr>
        <w:pStyle w:val="Default"/>
        <w:jc w:val="center"/>
        <w:rPr>
          <w:b/>
          <w:bCs/>
          <w:sz w:val="18"/>
          <w:szCs w:val="18"/>
        </w:rPr>
      </w:pPr>
    </w:p>
    <w:p w14:paraId="33F54185" w14:textId="77777777" w:rsidR="00721F2D" w:rsidRDefault="00721F2D" w:rsidP="00CB117A">
      <w:pPr>
        <w:pStyle w:val="Default"/>
        <w:jc w:val="center"/>
        <w:rPr>
          <w:b/>
          <w:bCs/>
          <w:sz w:val="18"/>
          <w:szCs w:val="18"/>
        </w:rPr>
      </w:pPr>
    </w:p>
    <w:p w14:paraId="2D8674BC" w14:textId="77777777" w:rsidR="00721F2D" w:rsidRDefault="00721F2D" w:rsidP="00CB117A">
      <w:pPr>
        <w:pStyle w:val="Default"/>
        <w:jc w:val="center"/>
        <w:rPr>
          <w:b/>
          <w:bCs/>
          <w:sz w:val="18"/>
          <w:szCs w:val="18"/>
        </w:rPr>
      </w:pPr>
    </w:p>
    <w:p w14:paraId="198626C4" w14:textId="77777777" w:rsidR="00721F2D" w:rsidRDefault="00721F2D" w:rsidP="00CB117A">
      <w:pPr>
        <w:pStyle w:val="Default"/>
        <w:jc w:val="center"/>
        <w:rPr>
          <w:b/>
          <w:bCs/>
          <w:sz w:val="18"/>
          <w:szCs w:val="18"/>
        </w:rPr>
      </w:pPr>
    </w:p>
    <w:p w14:paraId="2954842A" w14:textId="02A8FCCE" w:rsidR="00721F2D" w:rsidRDefault="00721F2D" w:rsidP="00721F2D">
      <w:pPr>
        <w:pStyle w:val="Default"/>
        <w:rPr>
          <w:b/>
          <w:bCs/>
          <w:sz w:val="18"/>
          <w:szCs w:val="18"/>
        </w:rPr>
      </w:pPr>
      <w:r>
        <w:rPr>
          <w:lang w:val="en-GB"/>
          <w:rFonts w:ascii="Calibri" w:cs="Calibri" w:eastAsia="minorHAnsi" w:hAnsi="Calibri" w:eastAsiaTheme="minorHAnsi"/>
          <w:b w:val="on"/>
          <w:color w:val="000000"/>
          <w:sz w:val="18"/>
        </w:rPr>
        <w:t xml:space="preserve">About image file: IMG_1224_ret</w:t>
      </w:r>
    </w:p>
    <w:p w14:paraId="40717B86" w14:textId="714E1F76" w:rsidR="003B3173" w:rsidRDefault="00C6183D" w:rsidP="00721F2D">
      <w:pPr>
        <w:pStyle w:val="Default"/>
        <w:rPr>
          <w:b/>
          <w:bCs/>
          <w:sz w:val="18"/>
          <w:szCs w:val="18"/>
        </w:rPr>
      </w:pPr>
      <w:r>
        <w:rPr>
          <w:lang w:val="en-GB"/>
          <w:rFonts w:ascii="Calibri" w:cs="Calibri" w:eastAsia="minorHAnsi" w:hAnsi="Calibri" w:eastAsiaTheme="minorHAnsi"/>
          <w:b w:val="on"/>
          <w:color w:val="000000"/>
          <w:sz w:val="18"/>
        </w:rPr>
        <w:t xml:space="preserve">Müthing now also offers technical solutions for use in open-space PV systems</w:t>
      </w:r>
    </w:p>
    <w:p w14:paraId="1C7D3724" w14:textId="1F65E0ED" w:rsidR="00C6183D" w:rsidRDefault="00C6183D" w:rsidP="00721F2D">
      <w:pPr>
        <w:pStyle w:val="Default"/>
        <w:rPr>
          <w:b/>
          <w:bCs/>
          <w:sz w:val="18"/>
          <w:szCs w:val="18"/>
        </w:rPr>
      </w:pPr>
    </w:p>
    <w:p w14:paraId="35BCA940" w14:textId="6A348AB8" w:rsidR="00721F2D" w:rsidRDefault="00C6183D" w:rsidP="00CB117A">
      <w:pPr>
        <w:pStyle w:val="Default"/>
        <w:jc w:val="center"/>
        <w:rPr>
          <w:b/>
          <w:bCs/>
          <w:sz w:val="18"/>
          <w:szCs w:val="18"/>
        </w:rPr>
      </w:pPr>
      <w:r>
        <w:rPr>
          <w:lang w:val="en-GB"/>
          <w:rFonts w:ascii="Calibri" w:cs="Calibri" w:eastAsia="minorHAnsi" w:hAnsi="Calibri" w:eastAsiaTheme="minorHAnsi"/>
          <w:color w:val="000000"/>
          <w:sz w:val="24"/>
          <w:noProof w:val="on"/>
        </w:rPr>
        <w:drawing>
          <wp:anchor distT="0" distB="0" distL="114300" distR="114300" simplePos="0" relativeHeight="251674624" behindDoc="1" locked="0" layoutInCell="1" allowOverlap="1" wp14:anchorId="3702A280" wp14:editId="2FEBED9C">
            <wp:simplePos x="0" y="0"/>
            <wp:positionH relativeFrom="margin">
              <wp:align>left</wp:align>
            </wp:positionH>
            <wp:positionV relativeFrom="paragraph">
              <wp:posOffset>8890</wp:posOffset>
            </wp:positionV>
            <wp:extent cx="2971800" cy="3962400"/>
            <wp:effectExtent l="0" t="0" r="0" b="0"/>
            <wp:wrapTight wrapText="bothSides">
              <wp:wrapPolygon edited="0">
                <wp:start x="0" y="0"/>
                <wp:lineTo x="0" y="21496"/>
                <wp:lineTo x="21462" y="21496"/>
                <wp:lineTo x="21462" y="0"/>
                <wp:lineTo x="0" y="0"/>
              </wp:wrapPolygon>
            </wp:wrapTight>
            <wp:docPr id="1190813153" name="Grafik 7" descr="Ein Bild, das draußen, Gras, Himmel, Pflanz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813153" name="Grafik 7" descr="Ein Bild, das draußen, Gras, Himmel, Pflanze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71800" cy="3962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6A72F8" w14:textId="77777777" w:rsidR="00721F2D" w:rsidRDefault="00721F2D" w:rsidP="00CB117A">
      <w:pPr>
        <w:pStyle w:val="Default"/>
        <w:jc w:val="center"/>
        <w:rPr>
          <w:b/>
          <w:bCs/>
          <w:sz w:val="18"/>
          <w:szCs w:val="18"/>
        </w:rPr>
      </w:pPr>
    </w:p>
    <w:p w14:paraId="2C1F4D7E" w14:textId="77777777" w:rsidR="00C6183D" w:rsidRDefault="00C6183D" w:rsidP="000F2BE1">
      <w:pPr>
        <w:pStyle w:val="Default"/>
        <w:rPr>
          <w:b/>
          <w:bCs/>
          <w:sz w:val="18"/>
          <w:szCs w:val="18"/>
        </w:rPr>
      </w:pPr>
    </w:p>
    <w:p w14:paraId="5C13BCA6" w14:textId="77777777" w:rsidR="00C6183D" w:rsidRDefault="00C6183D" w:rsidP="000F2BE1">
      <w:pPr>
        <w:pStyle w:val="Default"/>
        <w:rPr>
          <w:b/>
          <w:bCs/>
          <w:sz w:val="18"/>
          <w:szCs w:val="18"/>
        </w:rPr>
      </w:pPr>
    </w:p>
    <w:p w14:paraId="35AD0896" w14:textId="77777777" w:rsidR="00C6183D" w:rsidRDefault="00C6183D" w:rsidP="000F2BE1">
      <w:pPr>
        <w:pStyle w:val="Default"/>
        <w:rPr>
          <w:b/>
          <w:bCs/>
          <w:sz w:val="18"/>
          <w:szCs w:val="18"/>
        </w:rPr>
      </w:pPr>
    </w:p>
    <w:p w14:paraId="0D30C856" w14:textId="77777777" w:rsidR="00C6183D" w:rsidRDefault="00C6183D" w:rsidP="000F2BE1">
      <w:pPr>
        <w:pStyle w:val="Default"/>
        <w:rPr>
          <w:b/>
          <w:bCs/>
          <w:sz w:val="18"/>
          <w:szCs w:val="18"/>
        </w:rPr>
      </w:pPr>
    </w:p>
    <w:p w14:paraId="56C3E97B" w14:textId="77777777" w:rsidR="00C6183D" w:rsidRDefault="00C6183D" w:rsidP="000F2BE1">
      <w:pPr>
        <w:pStyle w:val="Default"/>
        <w:rPr>
          <w:b/>
          <w:bCs/>
          <w:sz w:val="18"/>
          <w:szCs w:val="18"/>
        </w:rPr>
      </w:pPr>
    </w:p>
    <w:p w14:paraId="34C2B6D1" w14:textId="77777777" w:rsidR="00C6183D" w:rsidRDefault="00C6183D" w:rsidP="000F2BE1">
      <w:pPr>
        <w:pStyle w:val="Default"/>
        <w:rPr>
          <w:b/>
          <w:bCs/>
          <w:sz w:val="18"/>
          <w:szCs w:val="18"/>
        </w:rPr>
      </w:pPr>
    </w:p>
    <w:p w14:paraId="7F413C99" w14:textId="77777777" w:rsidR="00C6183D" w:rsidRDefault="00C6183D" w:rsidP="000F2BE1">
      <w:pPr>
        <w:pStyle w:val="Default"/>
        <w:rPr>
          <w:b/>
          <w:bCs/>
          <w:sz w:val="18"/>
          <w:szCs w:val="18"/>
        </w:rPr>
      </w:pPr>
    </w:p>
    <w:p w14:paraId="217781F6" w14:textId="77777777" w:rsidR="00C6183D" w:rsidRDefault="00C6183D" w:rsidP="000F2BE1">
      <w:pPr>
        <w:pStyle w:val="Default"/>
        <w:rPr>
          <w:b/>
          <w:bCs/>
          <w:sz w:val="18"/>
          <w:szCs w:val="18"/>
        </w:rPr>
      </w:pPr>
    </w:p>
    <w:p w14:paraId="1B010237" w14:textId="77777777" w:rsidR="00C6183D" w:rsidRDefault="00C6183D" w:rsidP="000F2BE1">
      <w:pPr>
        <w:pStyle w:val="Default"/>
        <w:rPr>
          <w:b/>
          <w:bCs/>
          <w:sz w:val="18"/>
          <w:szCs w:val="18"/>
        </w:rPr>
      </w:pPr>
    </w:p>
    <w:p w14:paraId="0187795B" w14:textId="77777777" w:rsidR="00C6183D" w:rsidRDefault="00C6183D" w:rsidP="000F2BE1">
      <w:pPr>
        <w:pStyle w:val="Default"/>
        <w:rPr>
          <w:b/>
          <w:bCs/>
          <w:sz w:val="18"/>
          <w:szCs w:val="18"/>
        </w:rPr>
      </w:pPr>
    </w:p>
    <w:p w14:paraId="5D5E6F07" w14:textId="77777777" w:rsidR="00C6183D" w:rsidRDefault="00C6183D" w:rsidP="000F2BE1">
      <w:pPr>
        <w:pStyle w:val="Default"/>
        <w:rPr>
          <w:b/>
          <w:bCs/>
          <w:sz w:val="18"/>
          <w:szCs w:val="18"/>
        </w:rPr>
      </w:pPr>
    </w:p>
    <w:p w14:paraId="5B4C8944" w14:textId="77777777" w:rsidR="00C6183D" w:rsidRDefault="00C6183D" w:rsidP="000F2BE1">
      <w:pPr>
        <w:pStyle w:val="Default"/>
        <w:rPr>
          <w:b/>
          <w:bCs/>
          <w:sz w:val="18"/>
          <w:szCs w:val="18"/>
        </w:rPr>
      </w:pPr>
    </w:p>
    <w:p w14:paraId="48B3F114" w14:textId="77777777" w:rsidR="00C6183D" w:rsidRDefault="00C6183D" w:rsidP="000F2BE1">
      <w:pPr>
        <w:pStyle w:val="Default"/>
        <w:rPr>
          <w:b/>
          <w:bCs/>
          <w:sz w:val="18"/>
          <w:szCs w:val="18"/>
        </w:rPr>
      </w:pPr>
    </w:p>
    <w:p w14:paraId="0572002D" w14:textId="77777777" w:rsidR="00C6183D" w:rsidRDefault="00C6183D" w:rsidP="000F2BE1">
      <w:pPr>
        <w:pStyle w:val="Default"/>
        <w:rPr>
          <w:b/>
          <w:bCs/>
          <w:sz w:val="18"/>
          <w:szCs w:val="18"/>
        </w:rPr>
      </w:pPr>
    </w:p>
    <w:p w14:paraId="458731AF" w14:textId="77777777" w:rsidR="00C6183D" w:rsidRDefault="00C6183D" w:rsidP="000F2BE1">
      <w:pPr>
        <w:pStyle w:val="Default"/>
        <w:rPr>
          <w:b/>
          <w:bCs/>
          <w:sz w:val="18"/>
          <w:szCs w:val="18"/>
        </w:rPr>
      </w:pPr>
    </w:p>
    <w:p w14:paraId="3C4A8A6F" w14:textId="77777777" w:rsidR="00C6183D" w:rsidRDefault="00C6183D" w:rsidP="000F2BE1">
      <w:pPr>
        <w:pStyle w:val="Default"/>
        <w:rPr>
          <w:b/>
          <w:bCs/>
          <w:sz w:val="18"/>
          <w:szCs w:val="18"/>
        </w:rPr>
      </w:pPr>
    </w:p>
    <w:p w14:paraId="2A8AF811" w14:textId="77777777" w:rsidR="00C6183D" w:rsidRDefault="00C6183D" w:rsidP="000F2BE1">
      <w:pPr>
        <w:pStyle w:val="Default"/>
        <w:rPr>
          <w:b/>
          <w:bCs/>
          <w:sz w:val="18"/>
          <w:szCs w:val="18"/>
        </w:rPr>
      </w:pPr>
    </w:p>
    <w:p w14:paraId="40CA7374" w14:textId="77777777" w:rsidR="00C6183D" w:rsidRDefault="00C6183D" w:rsidP="000F2BE1">
      <w:pPr>
        <w:pStyle w:val="Default"/>
        <w:rPr>
          <w:b/>
          <w:bCs/>
          <w:sz w:val="18"/>
          <w:szCs w:val="18"/>
        </w:rPr>
      </w:pPr>
    </w:p>
    <w:p w14:paraId="14582E08" w14:textId="77777777" w:rsidR="00C6183D" w:rsidRDefault="00C6183D" w:rsidP="000F2BE1">
      <w:pPr>
        <w:pStyle w:val="Default"/>
        <w:rPr>
          <w:b/>
          <w:bCs/>
          <w:sz w:val="18"/>
          <w:szCs w:val="18"/>
        </w:rPr>
      </w:pPr>
    </w:p>
    <w:p w14:paraId="6621DA64" w14:textId="77777777" w:rsidR="00C6183D" w:rsidRDefault="00C6183D" w:rsidP="000F2BE1">
      <w:pPr>
        <w:pStyle w:val="Default"/>
        <w:rPr>
          <w:b/>
          <w:bCs/>
          <w:sz w:val="18"/>
          <w:szCs w:val="18"/>
        </w:rPr>
      </w:pPr>
    </w:p>
    <w:p w14:paraId="6C3A971E" w14:textId="77777777" w:rsidR="00C6183D" w:rsidRDefault="00C6183D" w:rsidP="000F2BE1">
      <w:pPr>
        <w:pStyle w:val="Default"/>
        <w:rPr>
          <w:b/>
          <w:bCs/>
          <w:sz w:val="18"/>
          <w:szCs w:val="18"/>
        </w:rPr>
      </w:pPr>
    </w:p>
    <w:p w14:paraId="6954DC25" w14:textId="77777777" w:rsidR="00C6183D" w:rsidRDefault="00C6183D" w:rsidP="000F2BE1">
      <w:pPr>
        <w:pStyle w:val="Default"/>
        <w:rPr>
          <w:b/>
          <w:bCs/>
          <w:sz w:val="18"/>
          <w:szCs w:val="18"/>
        </w:rPr>
      </w:pPr>
    </w:p>
    <w:p w14:paraId="2CA8481C" w14:textId="77777777" w:rsidR="00C6183D" w:rsidRDefault="00C6183D" w:rsidP="000F2BE1">
      <w:pPr>
        <w:pStyle w:val="Default"/>
        <w:rPr>
          <w:b/>
          <w:bCs/>
          <w:sz w:val="18"/>
          <w:szCs w:val="18"/>
        </w:rPr>
      </w:pPr>
    </w:p>
    <w:p w14:paraId="7C3B352C" w14:textId="77777777" w:rsidR="00C6183D" w:rsidRDefault="00C6183D" w:rsidP="000F2BE1">
      <w:pPr>
        <w:pStyle w:val="Default"/>
        <w:rPr>
          <w:b/>
          <w:bCs/>
          <w:sz w:val="18"/>
          <w:szCs w:val="18"/>
        </w:rPr>
      </w:pPr>
    </w:p>
    <w:p w14:paraId="271A8445" w14:textId="77777777" w:rsidR="00C6183D" w:rsidRDefault="00C6183D" w:rsidP="000F2BE1">
      <w:pPr>
        <w:pStyle w:val="Default"/>
        <w:rPr>
          <w:b/>
          <w:bCs/>
          <w:sz w:val="18"/>
          <w:szCs w:val="18"/>
        </w:rPr>
      </w:pPr>
    </w:p>
    <w:p w14:paraId="3F87CEE2" w14:textId="77777777" w:rsidR="00352458" w:rsidRDefault="00352458" w:rsidP="000F2BE1">
      <w:pPr>
        <w:pStyle w:val="Default"/>
        <w:rPr>
          <w:b/>
          <w:bCs/>
          <w:sz w:val="18"/>
          <w:szCs w:val="18"/>
        </w:rPr>
      </w:pPr>
    </w:p>
    <w:p w14:paraId="3F947909" w14:textId="77777777" w:rsidR="00352458" w:rsidRDefault="00352458" w:rsidP="000F2BE1">
      <w:pPr>
        <w:pStyle w:val="Default"/>
        <w:rPr>
          <w:b/>
          <w:bCs/>
          <w:sz w:val="18"/>
          <w:szCs w:val="18"/>
        </w:rPr>
      </w:pPr>
    </w:p>
    <w:p w14:paraId="5A6E8EF2" w14:textId="77777777" w:rsidR="00352458" w:rsidRDefault="00352458" w:rsidP="000F2BE1">
      <w:pPr>
        <w:pStyle w:val="Default"/>
        <w:rPr>
          <w:b/>
          <w:bCs/>
          <w:sz w:val="18"/>
          <w:szCs w:val="18"/>
        </w:rPr>
      </w:pPr>
    </w:p>
    <w:p w14:paraId="24DCA2A8" w14:textId="77777777" w:rsidR="00C6183D" w:rsidRDefault="00C6183D" w:rsidP="000F2BE1">
      <w:pPr>
        <w:pStyle w:val="Default"/>
        <w:rPr>
          <w:b/>
          <w:bCs/>
          <w:sz w:val="18"/>
          <w:szCs w:val="18"/>
        </w:rPr>
      </w:pPr>
    </w:p>
    <w:p w14:paraId="3CBCE5BA" w14:textId="3F511698" w:rsidR="000F2BE1" w:rsidRDefault="00DF6C30" w:rsidP="000F2BE1">
      <w:pPr>
        <w:pStyle w:val="Default"/>
        <w:rPr>
          <w:b/>
          <w:bCs/>
          <w:sz w:val="18"/>
          <w:szCs w:val="18"/>
        </w:rPr>
      </w:pPr>
      <w:r>
        <w:rPr>
          <w:lang w:val="en-GB"/>
          <w:rFonts w:ascii="Calibri" w:cs="Calibri" w:eastAsia="minorHAnsi" w:hAnsi="Calibri" w:eastAsiaTheme="minorHAnsi"/>
          <w:color w:val="000000"/>
          <w:sz w:val="18"/>
          <w:noProof w:val="on"/>
        </w:rPr>
        <w:drawing>
          <wp:anchor distT="0" distB="0" distL="114300" distR="114300" simplePos="0" relativeHeight="251663360" behindDoc="0" locked="0" layoutInCell="1" allowOverlap="1" wp14:anchorId="7EFEAB00" wp14:editId="0AF30C8C">
            <wp:simplePos x="0" y="0"/>
            <wp:positionH relativeFrom="margin">
              <wp:align>right</wp:align>
            </wp:positionH>
            <wp:positionV relativeFrom="paragraph">
              <wp:posOffset>147955</wp:posOffset>
            </wp:positionV>
            <wp:extent cx="5710687" cy="0"/>
            <wp:effectExtent l="0" t="19050" r="23495" b="19050"/>
            <wp:wrapNone/>
            <wp:docPr id="22" name="Gerader Verbinder 22"/>
            <wp:cNvGraphicFramePr/>
            <a:graphic xmlns:a="http://schemas.openxmlformats.org/drawingml/2006/main">
              <a:graphicData uri="http://schemas.microsoft.com/office/word/2010/wordprocessingShape">
                <wps:wsp>
                  <wps:cNvCnPr/>
                  <wps:spPr>
                    <a:xfrm>
                      <a:off x="0" y="0"/>
                      <a:ext cx="5710687" cy="0"/>
                    </a:xfrm>
                    <a:prstGeom prst="line">
                      <a:avLst/>
                    </a:prstGeom>
                    <a:ln w="285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w:r>
    </w:p>
    <w:p w14:paraId="73EAE2C4" w14:textId="77777777" w:rsidR="002F5070" w:rsidRDefault="002F5070" w:rsidP="000F2BE1">
      <w:pPr>
        <w:pStyle w:val="Default"/>
        <w:rPr>
          <w:b/>
          <w:bCs/>
          <w:sz w:val="18"/>
          <w:szCs w:val="18"/>
        </w:rPr>
      </w:pPr>
    </w:p>
    <w:p w14:paraId="35C5ECE2" w14:textId="18AE5B22" w:rsidR="00A87CC1" w:rsidRPr="00A87CC1" w:rsidRDefault="00A87CC1" w:rsidP="000F2BE1">
      <w:pPr>
        <w:pStyle w:val="Default"/>
        <w:rPr>
          <w:sz w:val="18"/>
          <w:szCs w:val="18"/>
        </w:rPr>
      </w:pPr>
      <w:r>
        <w:rPr>
          <w:lang w:val="en-GB"/>
          <w:rFonts w:ascii="Calibri" w:cs="Calibri" w:eastAsia="minorHAnsi" w:hAnsi="Calibri" w:eastAsiaTheme="minorHAnsi"/>
          <w:b w:val="on"/>
          <w:color w:val="000000"/>
          <w:sz w:val="18"/>
        </w:rPr>
        <w:t xml:space="preserve">Specification of image source </w:t>
      </w:r>
    </w:p>
    <w:p w14:paraId="051D6B8D" w14:textId="3EAEB01F" w:rsidR="00A87CC1" w:rsidRPr="00A87CC1" w:rsidRDefault="00A87CC1" w:rsidP="00A87CC1">
      <w:pPr>
        <w:pStyle w:val="Default"/>
        <w:rPr>
          <w:sz w:val="18"/>
          <w:szCs w:val="18"/>
        </w:rPr>
      </w:pPr>
      <w:r>
        <w:rPr>
          <w:lang w:val="en-GB"/>
          <w:rFonts w:ascii="Calibri" w:cs="Calibri" w:eastAsia="minorHAnsi" w:hAnsi="Calibri" w:eastAsiaTheme="minorHAnsi"/>
          <w:color w:val="000000"/>
          <w:sz w:val="18"/>
        </w:rPr>
        <w:t xml:space="preserve">As image source, please specify: </w:t>
      </w:r>
      <w:r>
        <w:rPr>
          <w:lang w:val="en-GB"/>
          <w:rFonts w:ascii="Calibri" w:cs="Calibri" w:eastAsia="minorHAnsi" w:hAnsi="Calibri" w:eastAsiaTheme="minorHAnsi"/>
          <w:color w:val="000000"/>
          <w:sz w:val="18"/>
        </w:rPr>
        <w:t xml:space="preserve">"Müthing GmbH </w:t>
      </w:r>
      <w:r>
        <w:rPr>
          <w:lang w:val="en-GB"/>
          <w:rFonts w:ascii="Calibri" w:cs="Calibri" w:eastAsia="minorHAnsi" w:hAnsi="Calibri" w:eastAsiaTheme="minorHAnsi"/>
          <w:color w:val="000000"/>
          <w:sz w:val="18"/>
        </w:rPr>
        <w:t xml:space="preserve">&amp; Co. KG</w:t>
      </w:r>
      <w:r>
        <w:rPr>
          <w:lang w:val="en-GB"/>
          <w:rFonts w:ascii="Calibri" w:cs="Calibri" w:eastAsia="minorHAnsi" w:hAnsi="Calibri" w:eastAsiaTheme="minorHAnsi"/>
          <w:color w:val="000000"/>
          <w:sz w:val="18"/>
        </w:rPr>
        <w:t xml:space="preserve">". Reprinting is royalty-free. </w:t>
      </w:r>
    </w:p>
    <w:p w14:paraId="54B3C4B5" w14:textId="77777777" w:rsidR="000F2BE1" w:rsidRDefault="000F2BE1" w:rsidP="00A87CC1">
      <w:pPr>
        <w:pStyle w:val="Default"/>
        <w:rPr>
          <w:b/>
          <w:bCs/>
          <w:sz w:val="18"/>
          <w:szCs w:val="18"/>
        </w:rPr>
      </w:pPr>
    </w:p>
    <w:p w14:paraId="5C94B099" w14:textId="7B6407F2" w:rsidR="000F2BE1" w:rsidRDefault="000F2BE1" w:rsidP="00A87CC1">
      <w:pPr>
        <w:pStyle w:val="Default"/>
        <w:rPr>
          <w:b/>
          <w:bCs/>
          <w:sz w:val="18"/>
          <w:szCs w:val="18"/>
        </w:rPr>
      </w:pPr>
      <w:r>
        <w:rPr>
          <w:lang w:val="en-GB"/>
          <w:rFonts w:ascii="Calibri" w:cs="Calibri" w:eastAsia="minorHAnsi" w:hAnsi="Calibri" w:eastAsiaTheme="minorHAnsi"/>
          <w:color w:val="000000"/>
          <w:sz w:val="18"/>
          <w:noProof w:val="on"/>
        </w:rPr>
        <w:drawing>
          <wp:anchor distT="0" distB="0" distL="114300" distR="114300" simplePos="0" relativeHeight="251671552" behindDoc="0" locked="0" layoutInCell="1" allowOverlap="1" wp14:anchorId="29351FEB" wp14:editId="761631AA">
            <wp:simplePos x="0" y="0"/>
            <wp:positionH relativeFrom="margin">
              <wp:align>left</wp:align>
            </wp:positionH>
            <wp:positionV relativeFrom="paragraph">
              <wp:posOffset>59738</wp:posOffset>
            </wp:positionV>
            <wp:extent cx="5710555" cy="0"/>
            <wp:effectExtent l="0" t="19050" r="23495" b="19050"/>
            <wp:wrapNone/>
            <wp:docPr id="23" name="Gerader Verbinder 23"/>
            <wp:cNvGraphicFramePr/>
            <a:graphic xmlns:a="http://schemas.openxmlformats.org/drawingml/2006/main">
              <a:graphicData uri="http://schemas.microsoft.com/office/word/2010/wordprocessingShape">
                <wps:wsp>
                  <wps:cNvCnPr/>
                  <wps:spPr>
                    <a:xfrm>
                      <a:off x="0" y="0"/>
                      <a:ext cx="5710555" cy="0"/>
                    </a:xfrm>
                    <a:prstGeom prst="line">
                      <a:avLst/>
                    </a:prstGeom>
                    <a:ln w="2857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w:r>
    </w:p>
    <w:p w14:paraId="4F47B420" w14:textId="77777777" w:rsidR="00A87CC1" w:rsidRPr="00C27FEA" w:rsidRDefault="00A87CC1" w:rsidP="00A87CC1">
      <w:pPr>
        <w:pStyle w:val="Default"/>
        <w:rPr>
          <w:sz w:val="18"/>
          <w:szCs w:val="18"/>
          <w:lang w:val="en-GB"/>
        </w:rPr>
      </w:pPr>
      <w:proofErr w:type="spellStart"/>
      <w:proofErr w:type="spellEnd"/>
      <w:r>
        <w:rPr>
          <w:lang w:val="en-GB"/>
          <w:rFonts w:ascii="Calibri" w:cs="Calibri" w:eastAsia="minorHAnsi" w:hAnsi="Calibri" w:eastAsiaTheme="minorHAnsi"/>
          <w:b w:val="on"/>
          <w:color w:val="000000"/>
          <w:sz w:val="18"/>
        </w:rPr>
        <w:t xml:space="preserve">Press contact </w:t>
      </w:r>
    </w:p>
    <w:p w14:paraId="0CD6019A" w14:textId="65149927" w:rsidR="00A87CC1" w:rsidRPr="00C27FEA" w:rsidRDefault="006160D7" w:rsidP="00A87CC1">
      <w:pPr>
        <w:pStyle w:val="Default"/>
        <w:rPr>
          <w:b/>
          <w:bCs/>
          <w:sz w:val="18"/>
          <w:szCs w:val="18"/>
          <w:lang w:val="en-GB"/>
        </w:rPr>
      </w:pPr>
      <w:r>
        <w:rPr>
          <w:lang w:val="en-GB"/>
          <w:rFonts w:ascii="Calibri" w:cs="Calibri" w:eastAsia="minorHAnsi" w:hAnsi="Calibri" w:eastAsiaTheme="minorHAnsi"/>
          <w:b w:val="on"/>
          <w:color w:val="000000"/>
          <w:sz w:val="18"/>
        </w:rPr>
        <w:t xml:space="preserve">Carina Berkhoff</w:t>
      </w:r>
    </w:p>
    <w:p w14:paraId="75CE6B0F" w14:textId="30A422CD" w:rsidR="006160D7" w:rsidRPr="008507C1" w:rsidRDefault="006160D7" w:rsidP="00A87CC1">
      <w:pPr>
        <w:pStyle w:val="Default"/>
        <w:rPr>
          <w:sz w:val="18"/>
          <w:szCs w:val="18"/>
          <w:lang w:val="en-GB"/>
        </w:rPr>
      </w:pPr>
      <w:r>
        <w:rPr>
          <w:lang w:val="en-GB"/>
          <w:rFonts w:ascii="Calibri" w:cs="Calibri" w:eastAsia="minorHAnsi" w:hAnsi="Calibri" w:eastAsiaTheme="minorHAnsi"/>
          <w:b w:val="on"/>
          <w:color w:val="000000"/>
          <w:sz w:val="18"/>
        </w:rPr>
        <w:t xml:space="preserve">Marketing</w:t>
      </w:r>
    </w:p>
    <w:p w14:paraId="16C667CA" w14:textId="77777777" w:rsidR="00A87CC1" w:rsidRPr="00C27FEA" w:rsidRDefault="00A87CC1" w:rsidP="00A87CC1">
      <w:pPr>
        <w:pStyle w:val="Default"/>
        <w:rPr>
          <w:sz w:val="18"/>
          <w:szCs w:val="18"/>
        </w:rPr>
      </w:pPr>
      <w:proofErr w:type="spellStart"/>
      <w:proofErr w:type="spellEnd"/>
      <w:r>
        <w:rPr>
          <w:lang w:val="en-GB"/>
          <w:rFonts w:ascii="Calibri" w:cs="Calibri" w:eastAsia="minorHAnsi" w:hAnsi="Calibri" w:eastAsiaTheme="minorHAnsi"/>
          <w:color w:val="000000"/>
          <w:sz w:val="18"/>
        </w:rPr>
        <w:t xml:space="preserve">Müthing GmbH </w:t>
      </w:r>
      <w:r>
        <w:rPr>
          <w:lang w:val="en-GB"/>
          <w:rFonts w:ascii="Calibri" w:cs="Calibri" w:eastAsia="minorHAnsi" w:hAnsi="Calibri" w:eastAsiaTheme="minorHAnsi"/>
          <w:color w:val="000000"/>
          <w:sz w:val="18"/>
        </w:rPr>
        <w:t xml:space="preserve">&amp; Co. KG Soest - Am Silberg 23 - 59494 Soest / Germany </w:t>
      </w:r>
    </w:p>
    <w:p w14:paraId="02E17117" w14:textId="77777777" w:rsidR="006160D7" w:rsidRPr="008507C1" w:rsidRDefault="006160D7" w:rsidP="006160D7">
      <w:pPr>
        <w:pStyle w:val="Default"/>
        <w:rPr>
          <w:sz w:val="18"/>
          <w:szCs w:val="18"/>
          <w:lang w:val="en-GB"/>
        </w:rPr>
      </w:pPr>
      <w:r>
        <w:rPr>
          <w:lang w:val="en-GB"/>
          <w:rFonts w:ascii="Calibri" w:cs="Calibri" w:eastAsia="minorHAnsi" w:hAnsi="Calibri" w:eastAsiaTheme="minorHAnsi"/>
          <w:color w:val="000000"/>
          <w:sz w:val="18"/>
        </w:rPr>
        <w:t xml:space="preserve">Tel.: +49 (0) 2921 37049-64</w:t>
      </w:r>
    </w:p>
    <w:p w14:paraId="1DBC262C" w14:textId="77777777" w:rsidR="006160D7" w:rsidRPr="008507C1" w:rsidRDefault="006160D7" w:rsidP="006160D7">
      <w:pPr>
        <w:pStyle w:val="Default"/>
        <w:rPr>
          <w:sz w:val="18"/>
          <w:szCs w:val="18"/>
          <w:lang w:val="en-GB"/>
        </w:rPr>
      </w:pPr>
      <w:r>
        <w:rPr>
          <w:lang w:val="en-GB"/>
          <w:rFonts w:ascii="Calibri" w:cs="Calibri" w:eastAsia="minorHAnsi" w:hAnsi="Calibri" w:eastAsiaTheme="minorHAnsi"/>
          <w:color w:val="000000"/>
          <w:sz w:val="18"/>
        </w:rPr>
        <w:t xml:space="preserve">Mobile: +49 (0) 170 6902943</w:t>
      </w:r>
    </w:p>
    <w:p w14:paraId="561133E7" w14:textId="77777777" w:rsidR="006160D7" w:rsidRPr="008507C1" w:rsidRDefault="006160D7" w:rsidP="006160D7">
      <w:pPr>
        <w:pStyle w:val="Default"/>
        <w:rPr>
          <w:sz w:val="18"/>
          <w:szCs w:val="18"/>
          <w:lang w:val="en-GB"/>
        </w:rPr>
      </w:pPr>
      <w:r>
        <w:rPr>
          <w:lang w:val="en-GB"/>
          <w:rFonts w:ascii="Calibri" w:cs="Calibri" w:eastAsia="minorHAnsi" w:hAnsi="Calibri" w:eastAsiaTheme="minorHAnsi"/>
          <w:color w:val="000000"/>
          <w:sz w:val="18"/>
        </w:rPr>
        <w:t xml:space="preserve">E-mail: carina.berkhoff@muething.com</w:t>
      </w:r>
    </w:p>
    <w:p w14:paraId="757CC03D" w14:textId="77777777" w:rsidR="00A87CC1" w:rsidRPr="00A87CC1" w:rsidRDefault="00A87CC1" w:rsidP="00A87CC1">
      <w:pPr>
        <w:pStyle w:val="Default"/>
        <w:rPr>
          <w:sz w:val="18"/>
          <w:szCs w:val="18"/>
        </w:rPr>
      </w:pPr>
      <w:r>
        <w:rPr>
          <w:lang w:val="en-GB"/>
          <w:rFonts w:ascii="Calibri" w:cs="Calibri" w:eastAsia="minorHAnsi" w:hAnsi="Calibri" w:eastAsiaTheme="minorHAnsi"/>
          <w:color w:val="000000"/>
          <w:sz w:val="18"/>
        </w:rPr>
        <w:t xml:space="preserve">Internet: www.muething.com </w:t>
      </w:r>
    </w:p>
    <w:p w14:paraId="4DE7DF7E" w14:textId="77777777" w:rsidR="00A87CC1" w:rsidRPr="00A87CC1" w:rsidRDefault="00A87CC1" w:rsidP="00A87CC1">
      <w:pPr>
        <w:pStyle w:val="Default"/>
        <w:jc w:val="both"/>
        <w:rPr>
          <w:sz w:val="18"/>
          <w:szCs w:val="18"/>
        </w:rPr>
      </w:pPr>
      <w:r>
        <w:rPr>
          <w:lang w:val="en-GB"/>
          <w:rFonts w:ascii="Calibri" w:cs="Calibri" w:eastAsia="minorHAnsi" w:hAnsi="Calibri" w:eastAsiaTheme="minorHAnsi"/>
          <w:b w:val="on"/>
          <w:color w:val="000000"/>
          <w:sz w:val="18"/>
        </w:rPr>
        <w:t xml:space="preserve">We would very much appreciate a specimen copy.</w:t>
      </w:r>
    </w:p>
    <w:sectPr w:rsidR="00A87CC1" w:rsidRPr="00A87CC1" w:rsidSect="00A87CC1">
      <w:headerReference w:type="default" r:id="rId11"/>
      <w:headerReference w:type="first" r:id="rId12"/>
      <w:pgSz w:w="11906" w:h="16838"/>
      <w:pgMar w:top="2552" w:right="1417" w:bottom="1134" w:left="1417" w:header="708" w:footer="708" w:gutter="0"/>
      <w:pgNumType w:start="1"/>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wp="http://schemas.openxmlformats.org/drawingml/2006/wordprocessingDrawing" xmlns:w="http://schemas.openxmlformats.org/wordprocessingml/2006/main" xmlns:v="urn:schemas-microsoft-com:vml" xmlns:wp14="http://schemas.microsoft.com/office/word/2010/wordprocessingDrawing" xmlns:w10="urn:schemas-microsoft-com:office:word"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endnote w:type="separator" w:id="-1">
    <w:p w14:paraId="2BB96755" w14:textId="77777777" w:rsidR="00E1364C" w:rsidRDefault="00E1364C" w:rsidP="005B0863">
      <w:pPr>
        <w:spacing w:after="0" w:line="240" w:lineRule="auto"/>
      </w:pPr>
      <w:r>
        <w:separator/>
      </w:r>
    </w:p>
  </w:endnote>
  <w:endnote w:type="continuationSeparator" w:id="0">
    <w:p w14:paraId="4BED9D31" w14:textId="77777777" w:rsidR="00E1364C" w:rsidRDefault="00E1364C" w:rsidP="005B08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footnote w:type="separator" w:id="-1">
    <w:p w14:paraId="4C7C48E8" w14:textId="77777777" w:rsidR="00E1364C" w:rsidRDefault="00E1364C" w:rsidP="005B0863">
      <w:pPr>
        <w:spacing w:after="0" w:line="240" w:lineRule="auto"/>
      </w:pPr>
      <w:r>
        <w:separator/>
      </w:r>
    </w:p>
  </w:footnote>
  <w:footnote w:type="continuationSeparator" w:id="0">
    <w:p w14:paraId="167F830E" w14:textId="77777777" w:rsidR="00E1364C" w:rsidRDefault="00E1364C" w:rsidP="005B08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p w14:paraId="1E180FCF" w14:textId="77777777" w:rsidR="00E1364C" w:rsidRDefault="00E1364C">
    <w:pPr>
      <w:pStyle w:val="Kopfzeile"/>
    </w:pPr>
    <w:r>
      <w:rPr>
        <w:lang w:val="en-GB"/>
        <w:rFonts w:ascii="minorHAnsi" w:cs="minorBidi" w:eastAsia="minorHAnsi" w:hAnsi="minorHAnsi" w:asciiTheme="minorHAnsi" w:cstheme="minorBidi" w:eastAsiaTheme="minorHAnsi" w:hAnsiTheme="minorHAnsi"/>
        <w:sz w:val="22"/>
        <w:noProof w:val="on"/>
      </w:rPr>
      <w:drawing>
        <wp:anchor distT="0" distB="0" distL="114300" distR="114300" simplePos="0" relativeHeight="251659264" behindDoc="1" locked="0" layoutInCell="1" allowOverlap="1" wp14:anchorId="5590140E" wp14:editId="135E301C">
          <wp:simplePos x="0" y="0"/>
          <wp:positionH relativeFrom="column">
            <wp:posOffset>-899160</wp:posOffset>
          </wp:positionH>
          <wp:positionV relativeFrom="paragraph">
            <wp:posOffset>-330390</wp:posOffset>
          </wp:positionV>
          <wp:extent cx="7546530" cy="10587606"/>
          <wp:effectExtent l="0" t="0" r="0" b="4445"/>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riefbogen Soest ak o. H..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46530" cy="1058760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p w14:paraId="0C8E9AAE" w14:textId="77777777" w:rsidR="00E1364C" w:rsidRDefault="00E1364C">
    <w:pPr>
      <w:pStyle w:val="Kopfzeile"/>
    </w:pPr>
    <w:r>
      <w:rPr>
        <w:lang w:val="en-GB"/>
        <w:rFonts w:ascii="minorHAnsi" w:cs="minorBidi" w:eastAsia="minorHAnsi" w:hAnsi="minorHAnsi" w:asciiTheme="minorHAnsi" w:cstheme="minorBidi" w:eastAsiaTheme="minorHAnsi" w:hAnsiTheme="minorHAnsi"/>
        <w:sz w:val="22"/>
        <w:noProof w:val="on"/>
      </w:rPr>
      <w:drawing>
        <wp:anchor distT="0" distB="0" distL="114300" distR="114300" simplePos="0" relativeHeight="251588608" behindDoc="1" locked="0" layoutInCell="1" allowOverlap="1" wp14:anchorId="1F685F8A" wp14:editId="022601E9">
          <wp:simplePos x="0" y="0"/>
          <wp:positionH relativeFrom="column">
            <wp:posOffset>-899795</wp:posOffset>
          </wp:positionH>
          <wp:positionV relativeFrom="paragraph">
            <wp:posOffset>-328810</wp:posOffset>
          </wp:positionV>
          <wp:extent cx="7547599" cy="1345721"/>
          <wp:effectExtent l="0" t="0" r="0" b="6985"/>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riefbogen Soest ak.jpg"/>
                  <pic:cNvPicPr/>
                </pic:nvPicPr>
                <pic:blipFill rotWithShape="1">
                  <a:blip r:embed="rId1" cstate="print">
                    <a:extLst>
                      <a:ext uri="{28A0092B-C50C-407E-A947-70E740481C1C}">
                        <a14:useLocalDpi xmlns:a14="http://schemas.microsoft.com/office/drawing/2010/main" val="0"/>
                      </a:ext>
                    </a:extLst>
                  </a:blip>
                  <a:srcRect r="136" b="87308"/>
                  <a:stretch/>
                </pic:blipFill>
                <pic:spPr bwMode="auto">
                  <a:xfrm>
                    <a:off x="0" y="0"/>
                    <a:ext cx="7548397" cy="13458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star_td="http://www.star-group.net/schemas/transit/filters/textdata" mc:Ignorable="w14 w15 w16se w16cid w16 w16cex w16sdtdh w16sdtfl w16du wp14">
  <w:abstractNum w:abstractNumId="0" w15:restartNumberingAfterBreak="0">
    <w:nsid w:val="2F6A1ED3"/>
    <w:multiLevelType w:val="multilevel"/>
    <w:tmpl w:val="83167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03C02D4"/>
    <w:multiLevelType w:val="hybridMultilevel"/>
    <w:tmpl w:val="A77CE532"/>
    <w:lvl w:ilvl="0" w:tplc="04070019">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794207036">
    <w:abstractNumId w:val="0"/>
  </w:num>
  <w:num w:numId="2" w16cid:durableId="9042215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xmlns:star_td="http://www.star-group.net/schemas/transit/filters/textdata" mc:Ignorable="w14 w15 w16se w16cid w16 w16cex w16sdtdh w16sdtfl w16du">
  <w:zoom w:percent="100"/>
  <w:proofState w:spelling="clean" w:grammar="clean"/>
  <w:mailMerge>
    <w:mainDocumentType w:val="formLetters"/>
    <w:dataType w:val="textFile"/>
    <w:activeRecord w:val="-1"/>
  </w:mailMerge>
  <w:defaultTabStop w:val="708"/>
  <w:hyphenationZone w:val="425"/>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0863"/>
    <w:rsid w:val="000128B2"/>
    <w:rsid w:val="00034157"/>
    <w:rsid w:val="00043269"/>
    <w:rsid w:val="00076571"/>
    <w:rsid w:val="000876F9"/>
    <w:rsid w:val="000B0289"/>
    <w:rsid w:val="000C1464"/>
    <w:rsid w:val="000E2744"/>
    <w:rsid w:val="000F2BE1"/>
    <w:rsid w:val="00101250"/>
    <w:rsid w:val="00102B3D"/>
    <w:rsid w:val="00116220"/>
    <w:rsid w:val="00126446"/>
    <w:rsid w:val="00134D18"/>
    <w:rsid w:val="00161D2E"/>
    <w:rsid w:val="00166B8B"/>
    <w:rsid w:val="001702DD"/>
    <w:rsid w:val="00174BBB"/>
    <w:rsid w:val="001A635C"/>
    <w:rsid w:val="001D2D5E"/>
    <w:rsid w:val="002123F2"/>
    <w:rsid w:val="002552F6"/>
    <w:rsid w:val="002751A0"/>
    <w:rsid w:val="00297E3F"/>
    <w:rsid w:val="002C3C43"/>
    <w:rsid w:val="002D620E"/>
    <w:rsid w:val="002F5070"/>
    <w:rsid w:val="00312AA7"/>
    <w:rsid w:val="00333F8F"/>
    <w:rsid w:val="003425E7"/>
    <w:rsid w:val="00352458"/>
    <w:rsid w:val="003620DD"/>
    <w:rsid w:val="00372374"/>
    <w:rsid w:val="003A53F3"/>
    <w:rsid w:val="003B153A"/>
    <w:rsid w:val="003B3173"/>
    <w:rsid w:val="003E3116"/>
    <w:rsid w:val="00404431"/>
    <w:rsid w:val="00414E24"/>
    <w:rsid w:val="0042156B"/>
    <w:rsid w:val="004324E1"/>
    <w:rsid w:val="00452D0C"/>
    <w:rsid w:val="00454E4B"/>
    <w:rsid w:val="004742A1"/>
    <w:rsid w:val="00496E94"/>
    <w:rsid w:val="004A295B"/>
    <w:rsid w:val="004B32D8"/>
    <w:rsid w:val="004D2EFD"/>
    <w:rsid w:val="004F26BA"/>
    <w:rsid w:val="00515021"/>
    <w:rsid w:val="00561588"/>
    <w:rsid w:val="00564B5E"/>
    <w:rsid w:val="00570A16"/>
    <w:rsid w:val="00573220"/>
    <w:rsid w:val="00581881"/>
    <w:rsid w:val="00582013"/>
    <w:rsid w:val="005857C7"/>
    <w:rsid w:val="005911AB"/>
    <w:rsid w:val="005911E9"/>
    <w:rsid w:val="00592542"/>
    <w:rsid w:val="005B0863"/>
    <w:rsid w:val="005B3A71"/>
    <w:rsid w:val="005C1955"/>
    <w:rsid w:val="005C5852"/>
    <w:rsid w:val="005E0609"/>
    <w:rsid w:val="006160D7"/>
    <w:rsid w:val="00616C32"/>
    <w:rsid w:val="006331E0"/>
    <w:rsid w:val="00640512"/>
    <w:rsid w:val="0065249C"/>
    <w:rsid w:val="00656909"/>
    <w:rsid w:val="00695088"/>
    <w:rsid w:val="006E43FC"/>
    <w:rsid w:val="00702393"/>
    <w:rsid w:val="0071400A"/>
    <w:rsid w:val="00720567"/>
    <w:rsid w:val="00721F2D"/>
    <w:rsid w:val="0074002C"/>
    <w:rsid w:val="007729C0"/>
    <w:rsid w:val="00772DD1"/>
    <w:rsid w:val="00775D83"/>
    <w:rsid w:val="007A0C53"/>
    <w:rsid w:val="007F3EAA"/>
    <w:rsid w:val="007F7A98"/>
    <w:rsid w:val="00841680"/>
    <w:rsid w:val="00843552"/>
    <w:rsid w:val="008507C1"/>
    <w:rsid w:val="00861574"/>
    <w:rsid w:val="008B7236"/>
    <w:rsid w:val="0090086D"/>
    <w:rsid w:val="00901A2E"/>
    <w:rsid w:val="0091142A"/>
    <w:rsid w:val="0093316A"/>
    <w:rsid w:val="00942339"/>
    <w:rsid w:val="009628AF"/>
    <w:rsid w:val="009640CA"/>
    <w:rsid w:val="00966707"/>
    <w:rsid w:val="0098161A"/>
    <w:rsid w:val="00997875"/>
    <w:rsid w:val="009B32FB"/>
    <w:rsid w:val="009B4507"/>
    <w:rsid w:val="009D497B"/>
    <w:rsid w:val="009E2559"/>
    <w:rsid w:val="009F7ECA"/>
    <w:rsid w:val="00A344EF"/>
    <w:rsid w:val="00A4438E"/>
    <w:rsid w:val="00A60575"/>
    <w:rsid w:val="00A6542D"/>
    <w:rsid w:val="00A87CC1"/>
    <w:rsid w:val="00AB7F1B"/>
    <w:rsid w:val="00AD13F4"/>
    <w:rsid w:val="00B11D02"/>
    <w:rsid w:val="00B122B2"/>
    <w:rsid w:val="00B20346"/>
    <w:rsid w:val="00BA2D77"/>
    <w:rsid w:val="00BE071E"/>
    <w:rsid w:val="00BF4C9B"/>
    <w:rsid w:val="00BF5341"/>
    <w:rsid w:val="00C00F07"/>
    <w:rsid w:val="00C0254C"/>
    <w:rsid w:val="00C16190"/>
    <w:rsid w:val="00C27FEA"/>
    <w:rsid w:val="00C30FF4"/>
    <w:rsid w:val="00C4272A"/>
    <w:rsid w:val="00C6183D"/>
    <w:rsid w:val="00C70C70"/>
    <w:rsid w:val="00C73D64"/>
    <w:rsid w:val="00C81C4F"/>
    <w:rsid w:val="00CA38CE"/>
    <w:rsid w:val="00CA7CDD"/>
    <w:rsid w:val="00CB117A"/>
    <w:rsid w:val="00CC184D"/>
    <w:rsid w:val="00CD7D93"/>
    <w:rsid w:val="00CE5B1A"/>
    <w:rsid w:val="00D1131C"/>
    <w:rsid w:val="00D17413"/>
    <w:rsid w:val="00D237D6"/>
    <w:rsid w:val="00D67CFF"/>
    <w:rsid w:val="00D77FE4"/>
    <w:rsid w:val="00D857A8"/>
    <w:rsid w:val="00DA3187"/>
    <w:rsid w:val="00DA3FC7"/>
    <w:rsid w:val="00DB622A"/>
    <w:rsid w:val="00DD7D57"/>
    <w:rsid w:val="00DF6C30"/>
    <w:rsid w:val="00E11E85"/>
    <w:rsid w:val="00E1364C"/>
    <w:rsid w:val="00E2436D"/>
    <w:rsid w:val="00E24654"/>
    <w:rsid w:val="00E56373"/>
    <w:rsid w:val="00E65D64"/>
    <w:rsid w:val="00EA11BC"/>
    <w:rsid w:val="00ED5E3A"/>
    <w:rsid w:val="00ED7975"/>
    <w:rsid w:val="00EE1000"/>
    <w:rsid w:val="00F164F6"/>
    <w:rsid w:val="00F27124"/>
    <w:rsid w:val="00F561B3"/>
    <w:rsid w:val="00F972E1"/>
    <w:rsid w:val="00FD58D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094BF29D"/>
  <w15:docId w15:val="{97D78E04-7018-4D85-B59F-EFF006832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tar_td="http://www.star-group.net/schemas/transit/filters/textdata"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qFormat/>
    <w:rsid w:val="00720567"/>
    <w:pPr>
      <w:keepNext/>
      <w:spacing w:after="0" w:line="240" w:lineRule="auto"/>
      <w:outlineLvl w:val="0"/>
    </w:pPr>
    <w:rPr>
      <w:rFonts w:ascii="Arial" w:eastAsia="Times New Roman" w:hAnsi="Arial" w:cs="Times New Roman"/>
      <w:b/>
      <w:sz w:val="28"/>
      <w:szCs w:val="20"/>
      <w:lang w:eastAsia="de-DE"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5B086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B0863"/>
    <w:rPr>
      <w:rFonts w:ascii="Tahoma" w:hAnsi="Tahoma" w:cs="Tahoma"/>
      <w:sz w:val="16"/>
      <w:szCs w:val="16"/>
    </w:rPr>
  </w:style>
  <w:style w:type="paragraph" w:styleId="Kopfzeile">
    <w:name w:val="header"/>
    <w:basedOn w:val="Standard"/>
    <w:link w:val="KopfzeileZchn"/>
    <w:unhideWhenUsed/>
    <w:rsid w:val="005B086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B0863"/>
  </w:style>
  <w:style w:type="paragraph" w:styleId="Fuzeile">
    <w:name w:val="footer"/>
    <w:basedOn w:val="Standard"/>
    <w:link w:val="FuzeileZchn"/>
    <w:uiPriority w:val="99"/>
    <w:unhideWhenUsed/>
    <w:rsid w:val="005B086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B0863"/>
  </w:style>
  <w:style w:type="character" w:customStyle="1" w:styleId="berschrift1Zchn">
    <w:name w:val="Überschrift 1 Zchn"/>
    <w:basedOn w:val="Absatz-Standardschriftart"/>
    <w:link w:val="berschrift1"/>
    <w:rsid w:val="00720567"/>
    <w:rPr>
      <w:rFonts w:ascii="Arial" w:eastAsia="Times New Roman" w:hAnsi="Arial" w:cs="Times New Roman"/>
      <w:b/>
      <w:sz w:val="28"/>
      <w:szCs w:val="20"/>
      <w:lang w:eastAsia="de-DE" w:val="en-GB"/>
    </w:rPr>
  </w:style>
  <w:style w:type="paragraph" w:customStyle="1" w:styleId="IhreZeichenEingabe">
    <w:name w:val="Ihre Zeichen Eingabe"/>
    <w:basedOn w:val="Textkrper"/>
    <w:next w:val="Textkrper"/>
    <w:rsid w:val="00BE071E"/>
    <w:pPr>
      <w:tabs>
        <w:tab w:val="left" w:pos="2835"/>
        <w:tab w:val="left" w:pos="5670"/>
      </w:tabs>
      <w:spacing w:after="240" w:line="240" w:lineRule="auto"/>
    </w:pPr>
    <w:rPr>
      <w:rFonts w:ascii="Arial" w:eastAsia="Times New Roman" w:hAnsi="Arial" w:cs="Times New Roman"/>
      <w:szCs w:val="20"/>
      <w:lang w:eastAsia="de-DE" w:val="en-GB"/>
    </w:rPr>
  </w:style>
  <w:style w:type="paragraph" w:customStyle="1" w:styleId="IhreZeichenUnsereZeichen">
    <w:name w:val="Ihre Zeichen/Unsere Zeichen"/>
    <w:basedOn w:val="Textkrper"/>
    <w:next w:val="IhreZeichenEingabe"/>
    <w:rsid w:val="00BE071E"/>
    <w:pPr>
      <w:tabs>
        <w:tab w:val="left" w:pos="2835"/>
        <w:tab w:val="left" w:pos="5670"/>
      </w:tabs>
      <w:spacing w:after="0" w:line="240" w:lineRule="auto"/>
    </w:pPr>
    <w:rPr>
      <w:rFonts w:ascii="Arial" w:eastAsia="Times New Roman" w:hAnsi="Arial" w:cs="Times New Roman"/>
      <w:sz w:val="12"/>
      <w:szCs w:val="20"/>
      <w:lang w:eastAsia="de-DE" w:val="en-GB"/>
    </w:rPr>
  </w:style>
  <w:style w:type="paragraph" w:styleId="Textkrper">
    <w:name w:val="Body Text"/>
    <w:basedOn w:val="Standard"/>
    <w:link w:val="TextkrperZchn"/>
    <w:uiPriority w:val="99"/>
    <w:semiHidden/>
    <w:unhideWhenUsed/>
    <w:rsid w:val="00BE071E"/>
    <w:pPr>
      <w:spacing w:after="120"/>
    </w:pPr>
  </w:style>
  <w:style w:type="character" w:customStyle="1" w:styleId="TextkrperZchn">
    <w:name w:val="Textkörper Zchn"/>
    <w:basedOn w:val="Absatz-Standardschriftart"/>
    <w:link w:val="Textkrper"/>
    <w:uiPriority w:val="99"/>
    <w:semiHidden/>
    <w:rsid w:val="00BE071E"/>
  </w:style>
  <w:style w:type="paragraph" w:customStyle="1" w:styleId="Default">
    <w:name w:val="Default"/>
    <w:rsid w:val="00CE5B1A"/>
    <w:pPr>
      <w:autoSpaceDE w:val="0"/>
      <w:autoSpaceDN w:val="0"/>
      <w:adjustRightInd w:val="0"/>
      <w:spacing w:after="0" w:line="240" w:lineRule="auto"/>
    </w:pPr>
    <w:rPr>
      <w:rFonts w:ascii="Calibri" w:hAnsi="Calibri" w:cs="Calibri"/>
      <w:color w:val="000000"/>
      <w:sz w:val="24"/>
      <w:szCs w:val="24"/>
    </w:rPr>
  </w:style>
  <w:style w:type="table" w:styleId="Tabellenraster">
    <w:name w:val="Table Grid"/>
    <w:basedOn w:val="NormaleTabelle"/>
    <w:uiPriority w:val="59"/>
    <w:rsid w:val="00AB7F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C0254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737191">
      <w:bodyDiv w:val="1"/>
      <w:marLeft w:val="0"/>
      <w:marRight w:val="0"/>
      <w:marTop w:val="0"/>
      <w:marBottom w:val="0"/>
      <w:divBdr>
        <w:top w:val="none" w:sz="0" w:space="0" w:color="auto"/>
        <w:left w:val="none" w:sz="0" w:space="0" w:color="auto"/>
        <w:bottom w:val="none" w:sz="0" w:space="0" w:color="auto"/>
        <w:right w:val="none" w:sz="0" w:space="0" w:color="auto"/>
      </w:divBdr>
    </w:div>
    <w:div w:id="406193934">
      <w:bodyDiv w:val="1"/>
      <w:marLeft w:val="0"/>
      <w:marRight w:val="0"/>
      <w:marTop w:val="0"/>
      <w:marBottom w:val="0"/>
      <w:divBdr>
        <w:top w:val="none" w:sz="0" w:space="0" w:color="auto"/>
        <w:left w:val="none" w:sz="0" w:space="0" w:color="auto"/>
        <w:bottom w:val="none" w:sz="0" w:space="0" w:color="auto"/>
        <w:right w:val="none" w:sz="0" w:space="0" w:color="auto"/>
      </w:divBdr>
    </w:div>
    <w:div w:id="897712874">
      <w:bodyDiv w:val="1"/>
      <w:marLeft w:val="0"/>
      <w:marRight w:val="0"/>
      <w:marTop w:val="0"/>
      <w:marBottom w:val="0"/>
      <w:divBdr>
        <w:top w:val="none" w:sz="0" w:space="0" w:color="auto"/>
        <w:left w:val="none" w:sz="0" w:space="0" w:color="auto"/>
        <w:bottom w:val="none" w:sz="0" w:space="0" w:color="auto"/>
        <w:right w:val="none" w:sz="0" w:space="0" w:color="auto"/>
      </w:divBdr>
    </w:div>
    <w:div w:id="1072702699">
      <w:bodyDiv w:val="1"/>
      <w:marLeft w:val="0"/>
      <w:marRight w:val="0"/>
      <w:marTop w:val="0"/>
      <w:marBottom w:val="0"/>
      <w:divBdr>
        <w:top w:val="none" w:sz="0" w:space="0" w:color="auto"/>
        <w:left w:val="none" w:sz="0" w:space="0" w:color="auto"/>
        <w:bottom w:val="none" w:sz="0" w:space="0" w:color="auto"/>
        <w:right w:val="none" w:sz="0" w:space="0" w:color="auto"/>
      </w:divBdr>
    </w:div>
    <w:div w:id="1102729597">
      <w:bodyDiv w:val="1"/>
      <w:marLeft w:val="0"/>
      <w:marRight w:val="0"/>
      <w:marTop w:val="0"/>
      <w:marBottom w:val="0"/>
      <w:divBdr>
        <w:top w:val="none" w:sz="0" w:space="0" w:color="auto"/>
        <w:left w:val="none" w:sz="0" w:space="0" w:color="auto"/>
        <w:bottom w:val="none" w:sz="0" w:space="0" w:color="auto"/>
        <w:right w:val="none" w:sz="0" w:space="0" w:color="auto"/>
      </w:divBdr>
    </w:div>
    <w:div w:id="1184517060">
      <w:bodyDiv w:val="1"/>
      <w:marLeft w:val="0"/>
      <w:marRight w:val="0"/>
      <w:marTop w:val="0"/>
      <w:marBottom w:val="0"/>
      <w:divBdr>
        <w:top w:val="none" w:sz="0" w:space="0" w:color="auto"/>
        <w:left w:val="none" w:sz="0" w:space="0" w:color="auto"/>
        <w:bottom w:val="none" w:sz="0" w:space="0" w:color="auto"/>
        <w:right w:val="none" w:sz="0" w:space="0" w:color="auto"/>
      </w:divBdr>
    </w:div>
    <w:div w:id="1421097408">
      <w:bodyDiv w:val="1"/>
      <w:marLeft w:val="0"/>
      <w:marRight w:val="0"/>
      <w:marTop w:val="0"/>
      <w:marBottom w:val="0"/>
      <w:divBdr>
        <w:top w:val="none" w:sz="0" w:space="0" w:color="auto"/>
        <w:left w:val="none" w:sz="0" w:space="0" w:color="auto"/>
        <w:bottom w:val="none" w:sz="0" w:space="0" w:color="auto"/>
        <w:right w:val="none" w:sz="0" w:space="0" w:color="auto"/>
      </w:divBdr>
    </w:div>
    <w:div w:id="1573156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Relationships xmlns="http://schemas.openxmlformats.org/package/2006/relationships" xmlns:star_td="http://www.star-group.net/schemas/transit/filters/textdata"><Relationship Id="rId8" Type="http://schemas.openxmlformats.org/officeDocument/2006/relationships/image" Target="media/image1.jpeg"/><Relationship Id="rId15"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Relationships xmlns="http://schemas.openxmlformats.org/package/2006/relationships" xmlns:star_td="http://www.star-group.net/schemas/transit/filters/textdata"><Relationship Id="rId1" Type="http://schemas.openxmlformats.org/officeDocument/2006/relationships/image" Target="media/image4.jpeg"/></Relationships>
</file>

<file path=word/_rels/header2.xml.rels><?xml version="1.0" encoding="UTF-8"?><Relationships xmlns="http://schemas.openxmlformats.org/package/2006/relationships" xmlns:star_td="http://www.star-group.net/schemas/transit/filters/textdata"><Relationship Id="rId1" Type="http://schemas.openxmlformats.org/officeDocument/2006/relationships/image" Target="media/image5.jpeg"/></Relationships>
</file>

<file path=word/theme/theme1.xml><?xml version="1.0" encoding="utf-8"?>
<a:theme xmlns:a="http://schemas.openxmlformats.org/drawingml/2006/main" xmlns:star_td="http://www.star-group.net/schemas/transit/filters/textdata"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XSL" StyleName="APA"/>
</file>

<file path=customXml/itemProps1.xml><?xml version="1.0" encoding="utf-8"?>
<ds:datastoreItem xmlns:ds="http://schemas.openxmlformats.org/officeDocument/2006/customXml" ds:itemID="{5EAF42C2-2049-4C38-BAFC-B648959CC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xmlns:star_td="http://www.star-group.net/schemas/transit/filters/textdata">
  <Template>Normal</Template>
  <TotalTime>0</TotalTime>
  <Pages>3</Pages>
  <Words>498</Words>
  <Characters>3484</Characters>
  <Application>Microsoft Office Word</Application>
  <DocSecurity>0</DocSecurity>
  <Lines>174</Lines>
  <Paragraphs>42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xmlns:star_td="http://www.star-group.net/schemas/transit/filters/textdata">
  <dc:creator>Astrid Kämper</dc:creator>
  <cp:lastModifiedBy>Lucas Osthues - Müthing Soest</cp:lastModifiedBy>
  <cp:revision>16</cp:revision>
  <cp:lastPrinted>2023-09-15T07:04:00Z</cp:lastPrinted>
  <dcterms:created xsi:type="dcterms:W3CDTF">2025-10-06T09:49:00Z</dcterms:created>
  <dcterms:modified xsi:type="dcterms:W3CDTF">2025-10-21T08:53:00Z</dcterms:modified>
</cp:coreProperties>
</file>